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3E920E" w14:textId="77777777" w:rsidR="005A5B54" w:rsidRDefault="005A5B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</w:p>
    <w:tbl>
      <w:tblPr>
        <w:tblStyle w:val="a"/>
        <w:tblpPr w:leftFromText="141" w:rightFromText="141" w:vertAnchor="text" w:tblpX="611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012"/>
        <w:gridCol w:w="3653"/>
      </w:tblGrid>
      <w:tr w:rsidR="005A5B54" w14:paraId="3174DD0A" w14:textId="77777777"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75F7AD" w14:textId="77777777" w:rsidR="005A5B54" w:rsidRDefault="00BC53C2">
            <w:pPr>
              <w:spacing w:after="0" w:line="240" w:lineRule="auto"/>
              <w:ind w:left="-142" w:right="-108"/>
              <w:jc w:val="center"/>
            </w:pPr>
            <w:r>
              <w:rPr>
                <w:noProof/>
              </w:rPr>
              <w:drawing>
                <wp:inline distT="0" distB="0" distL="0" distR="0" wp14:anchorId="5863BF24" wp14:editId="05A89ABB">
                  <wp:extent cx="1628775" cy="723900"/>
                  <wp:effectExtent l="0" t="0" r="0" b="0"/>
                  <wp:docPr id="402" name="image1.jpg" descr="Log novo Educação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 novo Educação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ABAAD3" w14:textId="77777777" w:rsidR="005A5B54" w:rsidRDefault="005A5B54">
            <w:pPr>
              <w:spacing w:after="0" w:line="240" w:lineRule="auto"/>
              <w:ind w:left="720"/>
              <w:rPr>
                <w:sz w:val="12"/>
                <w:szCs w:val="12"/>
              </w:rPr>
            </w:pPr>
          </w:p>
          <w:p w14:paraId="47C5279C" w14:textId="77777777" w:rsidR="005A5B54" w:rsidRDefault="00BC53C2">
            <w:pPr>
              <w:spacing w:before="120" w:after="120" w:line="240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Agrupamento de Escolas de Pedrógão Grande</w:t>
            </w:r>
          </w:p>
          <w:p w14:paraId="718D6608" w14:textId="77777777" w:rsidR="005A5B54" w:rsidRDefault="00BC53C2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Escola Básica Miguel Leitão de Andrada</w:t>
            </w:r>
          </w:p>
        </w:tc>
        <w:tc>
          <w:tcPr>
            <w:tcW w:w="3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90435B" w14:textId="77777777" w:rsidR="005A5B54" w:rsidRDefault="00BC53C2">
            <w:pPr>
              <w:spacing w:after="0" w:line="240" w:lineRule="auto"/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 wp14:anchorId="30449DEC" wp14:editId="536B4418">
                  <wp:extent cx="1466850" cy="733425"/>
                  <wp:effectExtent l="0" t="0" r="0" b="0"/>
                  <wp:docPr id="403" name="image2.jpg" descr="Cores_FundoBranco_semAssinatura_Le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ores_FundoBranco_semAssinatura_Lev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0A072" w14:textId="77777777" w:rsidR="005A5B54" w:rsidRDefault="005A5B54">
      <w:pPr>
        <w:spacing w:after="0" w:line="240" w:lineRule="auto"/>
        <w:jc w:val="center"/>
        <w:rPr>
          <w:b/>
          <w:sz w:val="28"/>
          <w:szCs w:val="28"/>
        </w:rPr>
      </w:pPr>
    </w:p>
    <w:p w14:paraId="0F283120" w14:textId="4517C39D" w:rsidR="005A5B54" w:rsidRDefault="00BC53C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ESTRATÉGIA DE EDUCAÇÃO PARA A CIDADANIA 2024/2025 – Balanço do </w:t>
      </w:r>
      <w:r w:rsidR="005158D7">
        <w:rPr>
          <w:rFonts w:ascii="Calibri" w:eastAsia="Calibri" w:hAnsi="Calibri" w:cs="Calibri"/>
        </w:rPr>
        <w:t>2º</w:t>
      </w:r>
      <w:r>
        <w:rPr>
          <w:rFonts w:ascii="Calibri" w:eastAsia="Calibri" w:hAnsi="Calibri" w:cs="Calibri"/>
        </w:rPr>
        <w:t xml:space="preserve"> período</w:t>
      </w:r>
    </w:p>
    <w:p w14:paraId="13F147E8" w14:textId="26867D90" w:rsidR="005A5B54" w:rsidRDefault="00BC53C2">
      <w:pPr>
        <w:spacing w:before="240" w:after="12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Nível de ensino/Ciclo: 2º ciclo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Ano: 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Turma: A</w:t>
      </w:r>
    </w:p>
    <w:tbl>
      <w:tblPr>
        <w:tblStyle w:val="a0"/>
        <w:tblW w:w="15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6"/>
        <w:gridCol w:w="2391"/>
        <w:gridCol w:w="2428"/>
        <w:gridCol w:w="2392"/>
        <w:gridCol w:w="2401"/>
        <w:gridCol w:w="2665"/>
        <w:gridCol w:w="1473"/>
      </w:tblGrid>
      <w:tr w:rsidR="005A5B54" w14:paraId="5B059C4D" w14:textId="77777777" w:rsidTr="005158D7">
        <w:trPr>
          <w:trHeight w:val="839"/>
          <w:tblHeader/>
        </w:trPr>
        <w:tc>
          <w:tcPr>
            <w:tcW w:w="1636" w:type="dxa"/>
            <w:vAlign w:val="center"/>
          </w:tcPr>
          <w:p w14:paraId="2A605A5C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Domínios abordados/ em abordagem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91" w:type="dxa"/>
            <w:vAlign w:val="center"/>
          </w:tcPr>
          <w:p w14:paraId="4D775569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Identificação do(s) objetivo(s)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28" w:type="dxa"/>
            <w:vAlign w:val="center"/>
          </w:tcPr>
          <w:p w14:paraId="76147CC0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Atividades/projetos</w:t>
            </w:r>
          </w:p>
        </w:tc>
        <w:tc>
          <w:tcPr>
            <w:tcW w:w="2392" w:type="dxa"/>
            <w:vAlign w:val="center"/>
          </w:tcPr>
          <w:p w14:paraId="0B02C944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Disciplina(s)/ Área(s) envolvida(s)</w:t>
            </w:r>
          </w:p>
        </w:tc>
        <w:tc>
          <w:tcPr>
            <w:tcW w:w="2401" w:type="dxa"/>
            <w:vAlign w:val="center"/>
          </w:tcPr>
          <w:p w14:paraId="04EFDE65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Aprendizagens essenciais alcançadas/ a desenvolver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5" w:type="dxa"/>
            <w:vAlign w:val="center"/>
          </w:tcPr>
          <w:p w14:paraId="01336E03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Outros intervenientes (BE, SPO, PES, parceiros locais, …)</w:t>
            </w:r>
          </w:p>
        </w:tc>
        <w:tc>
          <w:tcPr>
            <w:tcW w:w="1473" w:type="dxa"/>
            <w:vAlign w:val="center"/>
          </w:tcPr>
          <w:p w14:paraId="2D1007BD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Calendarização</w:t>
            </w:r>
          </w:p>
        </w:tc>
      </w:tr>
      <w:tr w:rsidR="005A5B54" w14:paraId="1A3B66F4" w14:textId="77777777" w:rsidTr="005158D7">
        <w:trPr>
          <w:trHeight w:val="920"/>
        </w:trPr>
        <w:tc>
          <w:tcPr>
            <w:tcW w:w="1636" w:type="dxa"/>
          </w:tcPr>
          <w:p w14:paraId="014A159F" w14:textId="77777777" w:rsidR="005A5B54" w:rsidRPr="005158D7" w:rsidRDefault="00BC53C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158D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Interculturalidade</w:t>
            </w:r>
          </w:p>
        </w:tc>
        <w:tc>
          <w:tcPr>
            <w:tcW w:w="2391" w:type="dxa"/>
          </w:tcPr>
          <w:p w14:paraId="122C3641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Identificar a diversidade de crenças e valores em função de fatores históricos, geográficos e culturais.</w:t>
            </w:r>
          </w:p>
          <w:p w14:paraId="452A05A6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Reconhecer e aceitar a diversidade de situações, gostos e preferências entre os seus colegas.</w:t>
            </w:r>
          </w:p>
          <w:p w14:paraId="782792D2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Saber respeitar o outro independentemente das suas caraterísticas físicas ou outras</w:t>
            </w:r>
          </w:p>
        </w:tc>
        <w:tc>
          <w:tcPr>
            <w:tcW w:w="2428" w:type="dxa"/>
          </w:tcPr>
          <w:p w14:paraId="21387ED2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Leitura de textos.</w:t>
            </w:r>
          </w:p>
          <w:p w14:paraId="0F6613EF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Realização de trabalhos escritos e debate sobre o tema.</w:t>
            </w:r>
          </w:p>
          <w:p w14:paraId="5A1782E7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Visionamento de vídeos.</w:t>
            </w:r>
          </w:p>
        </w:tc>
        <w:tc>
          <w:tcPr>
            <w:tcW w:w="2392" w:type="dxa"/>
          </w:tcPr>
          <w:p w14:paraId="5305B1E8" w14:textId="77777777" w:rsidR="005A5B54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C86F0E4" w14:textId="77777777" w:rsidR="005A5B54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FD42BF9" w14:textId="77777777" w:rsidR="005A5B54" w:rsidRDefault="00BC53C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INGLÊS</w:t>
            </w:r>
          </w:p>
        </w:tc>
        <w:tc>
          <w:tcPr>
            <w:tcW w:w="2401" w:type="dxa"/>
          </w:tcPr>
          <w:p w14:paraId="09A7E4CC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Reconhecer elementos constitutivos da sua própria cultura e da(s) cultura(s) de língua estrangeira: diferentes aspetos de si próprio, identificar pessoas, lugares e aspetos que são importantes para si e para a sua cultura.</w:t>
            </w:r>
          </w:p>
          <w:p w14:paraId="09012AF9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Identificar espaços de realidades culturais diferentes (a comunidade dos outros).</w:t>
            </w:r>
          </w:p>
          <w:p w14:paraId="0CDA432A" w14:textId="77777777" w:rsidR="005A5B54" w:rsidRDefault="00BC53C2" w:rsidP="00B40ED3">
            <w:pPr>
              <w:spacing w:before="240"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- Localizar no mapa alguns países de expressão inglesa.</w:t>
            </w:r>
          </w:p>
          <w:p w14:paraId="2C4F5848" w14:textId="77777777" w:rsidR="005A5B54" w:rsidRDefault="00BC53C2" w:rsidP="00B40ED3">
            <w:pPr>
              <w:spacing w:before="240"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Associar capitais e algumas cidades desses países estudados.</w:t>
            </w:r>
          </w:p>
          <w:p w14:paraId="7AFA9A92" w14:textId="77777777" w:rsidR="005A5B54" w:rsidRDefault="00BC53C2" w:rsidP="00B40ED3">
            <w:pPr>
              <w:spacing w:before="240" w:after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Reconhecer aspetos culturais de países de expressão inglesa, tais como bandeiras e símbolos nacionais.</w:t>
            </w:r>
          </w:p>
        </w:tc>
        <w:tc>
          <w:tcPr>
            <w:tcW w:w="2665" w:type="dxa"/>
          </w:tcPr>
          <w:p w14:paraId="7B08B9C3" w14:textId="77777777" w:rsidR="005A5B54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8CB6F3E" w14:textId="77777777" w:rsidR="005A5B54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F776BAC" w14:textId="77777777" w:rsidR="005A5B54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36A90A2" w14:textId="77777777" w:rsidR="005A5B54" w:rsidRDefault="00BC53C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Ao longo do ano</w:t>
            </w:r>
          </w:p>
        </w:tc>
      </w:tr>
      <w:tr w:rsidR="005A5B54" w14:paraId="33D7F14F" w14:textId="77777777" w:rsidTr="005158D7">
        <w:trPr>
          <w:trHeight w:val="920"/>
        </w:trPr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4968E" w14:textId="77777777" w:rsidR="005A5B54" w:rsidRPr="00B40ED3" w:rsidRDefault="00BC53C2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b/>
                <w:sz w:val="22"/>
                <w:szCs w:val="22"/>
              </w:rPr>
              <w:t>Saúde</w:t>
            </w:r>
          </w:p>
        </w:tc>
        <w:tc>
          <w:tcPr>
            <w:tcW w:w="2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00A8B8" w14:textId="77777777" w:rsidR="005A5B54" w:rsidRPr="00B40ED3" w:rsidRDefault="00BC53C2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B40ED3">
              <w:rPr>
                <w:rFonts w:ascii="Calibri" w:eastAsia="Calibri" w:hAnsi="Calibri" w:cs="Calibri"/>
                <w:sz w:val="22"/>
                <w:szCs w:val="22"/>
              </w:rPr>
              <w:t>Promover o bem-estar e a saúde individual e coletiva.</w:t>
            </w:r>
          </w:p>
          <w:p w14:paraId="01555A3D" w14:textId="77777777" w:rsidR="005A5B54" w:rsidRDefault="00BC53C2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-Promover o gosto pela prática regular de atividade física.</w:t>
            </w:r>
          </w:p>
        </w:tc>
        <w:tc>
          <w:tcPr>
            <w:tcW w:w="2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737CE6" w14:textId="77777777" w:rsidR="005A5B54" w:rsidRPr="00B40ED3" w:rsidRDefault="00BC53C2">
            <w:pPr>
              <w:spacing w:before="240" w:after="2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B40ED3">
              <w:rPr>
                <w:rFonts w:ascii="Calibri" w:eastAsia="Calibri" w:hAnsi="Calibri" w:cs="Calibri"/>
                <w:sz w:val="22"/>
                <w:szCs w:val="22"/>
              </w:rPr>
              <w:t xml:space="preserve">Aplicação da bateria de testes da Plataforma </w:t>
            </w:r>
            <w:proofErr w:type="spellStart"/>
            <w:r w:rsidRPr="00B40ED3">
              <w:rPr>
                <w:rFonts w:ascii="Calibri" w:eastAsia="Calibri" w:hAnsi="Calibri" w:cs="Calibri"/>
                <w:sz w:val="22"/>
                <w:szCs w:val="22"/>
              </w:rPr>
              <w:t>Fitescola</w:t>
            </w:r>
            <w:proofErr w:type="spellEnd"/>
            <w:r w:rsidRPr="00B40ED3">
              <w:rPr>
                <w:rFonts w:ascii="Calibri" w:eastAsia="Calibri" w:hAnsi="Calibri" w:cs="Calibri"/>
                <w:sz w:val="22"/>
                <w:szCs w:val="22"/>
              </w:rPr>
              <w:t>®</w:t>
            </w:r>
          </w:p>
          <w:p w14:paraId="638B59DF" w14:textId="77777777" w:rsidR="005A5B54" w:rsidRDefault="00BC53C2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 Desenvolvimento das A.E. da disciplina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EDF.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03AEE7" w14:textId="77777777" w:rsidR="005A5B54" w:rsidRPr="00B40ED3" w:rsidRDefault="00BC53C2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Educação</w:t>
            </w:r>
          </w:p>
          <w:p w14:paraId="4C59CD87" w14:textId="77777777" w:rsidR="005A5B54" w:rsidRDefault="00BC53C2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Física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2E8664" w14:textId="77777777" w:rsidR="005A5B54" w:rsidRPr="00B40ED3" w:rsidRDefault="00BC53C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-Conhecer os processos fundamentais das adaptações morfológicas, funcionais e psicológicas, que lhe permite compreender os diversos fatores da aptidão física.</w:t>
            </w:r>
          </w:p>
          <w:p w14:paraId="0FE675B6" w14:textId="77777777" w:rsidR="005A5B54" w:rsidRPr="00B40ED3" w:rsidRDefault="00BC53C2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 xml:space="preserve">-Saúde (promoção da saúde, saúde pública, </w:t>
            </w:r>
            <w:r w:rsidRPr="00B40ED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alimentação, exercício físico).</w:t>
            </w:r>
          </w:p>
        </w:tc>
        <w:tc>
          <w:tcPr>
            <w:tcW w:w="2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3E7041" w14:textId="77777777" w:rsidR="005A5B54" w:rsidRDefault="005A5B54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653CBD" w14:textId="77777777" w:rsidR="005A5B54" w:rsidRPr="00B40ED3" w:rsidRDefault="00BC53C2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Ao longo do ano letivo</w:t>
            </w:r>
          </w:p>
        </w:tc>
      </w:tr>
      <w:tr w:rsidR="005A5B54" w14:paraId="0A5599D9" w14:textId="77777777" w:rsidTr="005158D7">
        <w:trPr>
          <w:trHeight w:val="920"/>
        </w:trPr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12495" w14:textId="77777777" w:rsidR="005A5B54" w:rsidRPr="00B40ED3" w:rsidRDefault="00BC53C2" w:rsidP="00B40ED3">
            <w:pPr>
              <w:spacing w:before="140" w:after="1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b/>
                <w:sz w:val="22"/>
                <w:szCs w:val="22"/>
              </w:rPr>
              <w:t>Segurança Rodoviária</w:t>
            </w:r>
          </w:p>
        </w:tc>
        <w:tc>
          <w:tcPr>
            <w:tcW w:w="2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573E0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-Identificar comportamentos adequados e inadequados e adotar comportamentos seguros, enquanto condutor;</w:t>
            </w:r>
          </w:p>
          <w:p w14:paraId="286B02B6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-Analisar criticamente o ambiente rodoviário e adotar atitudes e comportamentos sociais e cívicos adequados.</w:t>
            </w:r>
          </w:p>
          <w:p w14:paraId="2C53CBA5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-Identificar os sinais de trânsito luminosos, verticais e horizontais de maior interesse para o condutor.</w:t>
            </w:r>
          </w:p>
          <w:p w14:paraId="25B85661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-Conhecer as regras de condução de bicicletas.</w:t>
            </w:r>
          </w:p>
          <w:p w14:paraId="2BD68E1F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-Compreender a importância da manutenção dos veículos.</w:t>
            </w:r>
          </w:p>
        </w:tc>
        <w:tc>
          <w:tcPr>
            <w:tcW w:w="2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70EA8" w14:textId="77777777" w:rsidR="005A5B54" w:rsidRPr="00B40ED3" w:rsidRDefault="00BC53C2" w:rsidP="00B40ED3">
            <w:pPr>
              <w:spacing w:before="140" w:after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-Treinos do grupo-equipa DE Sobre Rodas - Desporto Escolar;</w:t>
            </w:r>
          </w:p>
          <w:p w14:paraId="4C9A233D" w14:textId="77777777" w:rsidR="005A5B54" w:rsidRPr="00B40ED3" w:rsidRDefault="00BC53C2" w:rsidP="00B40ED3">
            <w:pPr>
              <w:spacing w:before="140" w:after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-Passeios de bicicleta em ambiente rodoviário.</w:t>
            </w:r>
          </w:p>
          <w:p w14:paraId="5046BDB1" w14:textId="77777777" w:rsidR="005A5B54" w:rsidRPr="00B40ED3" w:rsidRDefault="00BC53C2" w:rsidP="00B40ED3">
            <w:pPr>
              <w:spacing w:before="140" w:after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803AC" w14:textId="77777777" w:rsidR="005A5B54" w:rsidRPr="00B40ED3" w:rsidRDefault="00BC53C2" w:rsidP="00B40ED3">
            <w:pPr>
              <w:spacing w:before="140" w:after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Educação Física / Clube de Desporto Escolar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1A532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-O aluno desenvolve e aprofunda o seu conhecimento sobre o ambiente rodoviário, estabelecendo com os outros e com o meio envolvente um sistema de interações, enquanto condutor. Na medida em que se autonomiza, assume a condução como um ato de responsabilidade individual e coletiva que aconselha uma atitude moderada e defensiva.</w:t>
            </w:r>
          </w:p>
          <w:p w14:paraId="528B1C1F" w14:textId="77777777" w:rsidR="005A5B54" w:rsidRPr="00B40ED3" w:rsidRDefault="00BC53C2" w:rsidP="00B40ED3">
            <w:pPr>
              <w:spacing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 xml:space="preserve">-O aluno desenvolve e aprofunda o seu conhecimento sobre o ambiente rodoviário e assume-se como elemento integrante do sistema, aprendendo a </w:t>
            </w:r>
            <w:r w:rsidRPr="00B40ED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conviver e a partilhar o espaço público com segurança, responsabilidade e respeito.</w:t>
            </w:r>
          </w:p>
        </w:tc>
        <w:tc>
          <w:tcPr>
            <w:tcW w:w="2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C2AA80" w14:textId="77777777" w:rsidR="005A5B54" w:rsidRDefault="005A5B54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13D726" w14:textId="77777777" w:rsidR="005A5B54" w:rsidRPr="00B40ED3" w:rsidRDefault="00BC53C2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Ao longo do ano letivo</w:t>
            </w:r>
          </w:p>
          <w:p w14:paraId="4431C72A" w14:textId="77777777" w:rsidR="005A5B54" w:rsidRPr="00B40ED3" w:rsidRDefault="005A5B54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B26190" w14:textId="77777777" w:rsidR="005A5B54" w:rsidRPr="00B40ED3" w:rsidRDefault="005A5B54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6832" w14:paraId="740FF4A6" w14:textId="77777777" w:rsidTr="006824E4">
        <w:trPr>
          <w:trHeight w:val="920"/>
        </w:trPr>
        <w:tc>
          <w:tcPr>
            <w:tcW w:w="1636" w:type="dxa"/>
          </w:tcPr>
          <w:p w14:paraId="10FBC6B8" w14:textId="13334DC4" w:rsidR="00A56832" w:rsidRPr="00B40ED3" w:rsidRDefault="00A56832" w:rsidP="00A5683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4A26">
              <w:rPr>
                <w:b/>
                <w:sz w:val="18"/>
                <w:szCs w:val="18"/>
              </w:rPr>
              <w:t>Desenvolvimento Sustentável</w:t>
            </w:r>
          </w:p>
        </w:tc>
        <w:tc>
          <w:tcPr>
            <w:tcW w:w="2391" w:type="dxa"/>
            <w:vAlign w:val="center"/>
          </w:tcPr>
          <w:p w14:paraId="68F6DFE0" w14:textId="77777777" w:rsidR="00A56832" w:rsidRPr="00564A26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Reconhecer regras básicas de segurança na plataforma.</w:t>
            </w:r>
          </w:p>
          <w:p w14:paraId="61F7921A" w14:textId="77777777" w:rsidR="00A56832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Perceber que a palavra-passe é secreta.</w:t>
            </w:r>
          </w:p>
          <w:p w14:paraId="71ACE7B4" w14:textId="77777777" w:rsidR="00A56832" w:rsidRPr="00B469A5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69A5">
              <w:rPr>
                <w:sz w:val="18"/>
                <w:szCs w:val="18"/>
              </w:rPr>
              <w:t>- Identificar e refletir sobre objetos que têm computadores instalados.</w:t>
            </w:r>
          </w:p>
          <w:p w14:paraId="1141D2B0" w14:textId="77777777" w:rsidR="00A56832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69A5">
              <w:rPr>
                <w:sz w:val="18"/>
                <w:szCs w:val="18"/>
              </w:rPr>
              <w:t>- Explicar o que fazem e para que servem alguns objetos que têm computadores instalados.</w:t>
            </w:r>
          </w:p>
          <w:p w14:paraId="253C6BCD" w14:textId="77777777" w:rsidR="00A56832" w:rsidRPr="00564A26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69A5">
              <w:rPr>
                <w:sz w:val="18"/>
                <w:szCs w:val="18"/>
              </w:rPr>
              <w:t>- Saber o que é o código.</w:t>
            </w:r>
          </w:p>
          <w:p w14:paraId="1A00645A" w14:textId="77777777" w:rsidR="00A56832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Saber o que é a reciclagem e reconhecer a sua importância.</w:t>
            </w:r>
          </w:p>
          <w:p w14:paraId="1C16921C" w14:textId="77777777" w:rsidR="00A56832" w:rsidRPr="00B469A5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69A5">
              <w:rPr>
                <w:sz w:val="18"/>
                <w:szCs w:val="18"/>
              </w:rPr>
              <w:t>- Explicar para que servem os planos de construção dos robôs.</w:t>
            </w:r>
          </w:p>
          <w:p w14:paraId="28F0059A" w14:textId="77777777" w:rsidR="00A56832" w:rsidRPr="00564A26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69A5">
              <w:rPr>
                <w:sz w:val="18"/>
                <w:szCs w:val="18"/>
              </w:rPr>
              <w:t>- Construir robôs virtuais na plataforma.</w:t>
            </w:r>
          </w:p>
          <w:p w14:paraId="1B13BF16" w14:textId="77777777" w:rsidR="00A56832" w:rsidRPr="00564A26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Explicar o que são regras.</w:t>
            </w:r>
          </w:p>
          <w:p w14:paraId="5F96762C" w14:textId="77777777" w:rsidR="00A56832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Saber a importância das regras para a programação.</w:t>
            </w:r>
          </w:p>
          <w:p w14:paraId="2A406541" w14:textId="77777777" w:rsidR="00A56832" w:rsidRPr="00963A90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63A90">
              <w:rPr>
                <w:sz w:val="18"/>
                <w:szCs w:val="18"/>
              </w:rPr>
              <w:t>Explicar o que são algoritmos.</w:t>
            </w:r>
          </w:p>
          <w:p w14:paraId="03793E57" w14:textId="77777777" w:rsidR="00A56832" w:rsidRPr="00963A90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63A90">
              <w:rPr>
                <w:sz w:val="18"/>
                <w:szCs w:val="18"/>
              </w:rPr>
              <w:t xml:space="preserve">Selecionar comandos de instruções (frente, trás, cima, baixo) para </w:t>
            </w:r>
            <w:r w:rsidRPr="00963A90">
              <w:rPr>
                <w:sz w:val="18"/>
                <w:szCs w:val="18"/>
              </w:rPr>
              <w:lastRenderedPageBreak/>
              <w:t>movimentar um robô virtual.</w:t>
            </w:r>
          </w:p>
          <w:p w14:paraId="5D594D45" w14:textId="77777777" w:rsidR="00A56832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63A90">
              <w:rPr>
                <w:sz w:val="18"/>
                <w:szCs w:val="18"/>
              </w:rPr>
              <w:t>Programar um robô humano.</w:t>
            </w:r>
          </w:p>
          <w:p w14:paraId="45F63CB6" w14:textId="77777777" w:rsidR="00A56832" w:rsidRPr="00963A90" w:rsidRDefault="00A56832" w:rsidP="00A568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63A90">
              <w:rPr>
                <w:sz w:val="18"/>
                <w:szCs w:val="18"/>
              </w:rPr>
              <w:t>Explicar o que é uma sequência.</w:t>
            </w:r>
          </w:p>
          <w:p w14:paraId="26032CC1" w14:textId="1283FA7F" w:rsidR="00A56832" w:rsidRPr="00B40ED3" w:rsidRDefault="00A56832" w:rsidP="00A56832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63A90">
              <w:rPr>
                <w:sz w:val="18"/>
                <w:szCs w:val="18"/>
              </w:rPr>
              <w:t>Usar vocabulário específico para expressar uma ideia (algoritmo e sequência).</w:t>
            </w:r>
          </w:p>
        </w:tc>
        <w:tc>
          <w:tcPr>
            <w:tcW w:w="2428" w:type="dxa"/>
          </w:tcPr>
          <w:p w14:paraId="62D8AC85" w14:textId="586F4CFB" w:rsidR="00A56832" w:rsidRPr="00B40ED3" w:rsidRDefault="003C53D7" w:rsidP="00A56832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64A26">
              <w:rPr>
                <w:sz w:val="18"/>
                <w:szCs w:val="18"/>
              </w:rPr>
              <w:lastRenderedPageBreak/>
              <w:t xml:space="preserve">- Exploração dos Objetivos de Desenvolvimento Sustentável da Agenda 2030 da ONU, nomeadamente os objetivos 2, 3, 4, </w:t>
            </w:r>
            <w:r>
              <w:rPr>
                <w:sz w:val="18"/>
                <w:szCs w:val="18"/>
              </w:rPr>
              <w:t>5, 6</w:t>
            </w:r>
            <w:r w:rsidRPr="00564A26">
              <w:rPr>
                <w:sz w:val="18"/>
                <w:szCs w:val="18"/>
              </w:rPr>
              <w:t xml:space="preserve">, 7, 8, 9, 11, 12, 13, 14, 15 e 17, proporcionada pelo desenvolvimento das aulas </w:t>
            </w:r>
            <w:r>
              <w:rPr>
                <w:sz w:val="18"/>
                <w:szCs w:val="18"/>
              </w:rPr>
              <w:t xml:space="preserve">11 a 16 </w:t>
            </w:r>
            <w:r w:rsidRPr="00564A26">
              <w:rPr>
                <w:sz w:val="18"/>
                <w:szCs w:val="18"/>
              </w:rPr>
              <w:t xml:space="preserve">da plataforma </w:t>
            </w:r>
            <w:proofErr w:type="spellStart"/>
            <w:r w:rsidRPr="00564A26">
              <w:rPr>
                <w:sz w:val="18"/>
                <w:szCs w:val="18"/>
              </w:rPr>
              <w:t>ubbu</w:t>
            </w:r>
            <w:proofErr w:type="spellEnd"/>
            <w:r w:rsidRPr="00564A26">
              <w:rPr>
                <w:sz w:val="18"/>
                <w:szCs w:val="18"/>
              </w:rPr>
              <w:t>.</w:t>
            </w:r>
          </w:p>
        </w:tc>
        <w:tc>
          <w:tcPr>
            <w:tcW w:w="2392" w:type="dxa"/>
          </w:tcPr>
          <w:p w14:paraId="2D5F644D" w14:textId="296FEFD4" w:rsidR="00A56832" w:rsidRPr="00B40ED3" w:rsidRDefault="003C53D7" w:rsidP="00A5683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TIC</w:t>
            </w:r>
          </w:p>
        </w:tc>
        <w:tc>
          <w:tcPr>
            <w:tcW w:w="2401" w:type="dxa"/>
          </w:tcPr>
          <w:p w14:paraId="09DD84BF" w14:textId="77777777" w:rsidR="003C53D7" w:rsidRPr="00564A26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Colaboração.</w:t>
            </w:r>
          </w:p>
          <w:p w14:paraId="123A3B07" w14:textId="77777777" w:rsidR="003C53D7" w:rsidRPr="00564A26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Compreensão e expressão.</w:t>
            </w:r>
          </w:p>
          <w:p w14:paraId="5EF73264" w14:textId="77777777" w:rsidR="003C53D7" w:rsidRPr="00564A26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 xml:space="preserve">- Coordenação </w:t>
            </w:r>
            <w:proofErr w:type="spellStart"/>
            <w:r w:rsidRPr="00564A26">
              <w:rPr>
                <w:sz w:val="18"/>
                <w:szCs w:val="18"/>
              </w:rPr>
              <w:t>olho-mão</w:t>
            </w:r>
            <w:proofErr w:type="spellEnd"/>
            <w:r w:rsidRPr="00564A26">
              <w:rPr>
                <w:sz w:val="18"/>
                <w:szCs w:val="18"/>
              </w:rPr>
              <w:t>.</w:t>
            </w:r>
          </w:p>
          <w:p w14:paraId="4C54FEAB" w14:textId="77777777" w:rsidR="003C53D7" w:rsidRPr="00564A26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Criatividade.</w:t>
            </w:r>
          </w:p>
          <w:p w14:paraId="73BAC5E0" w14:textId="77777777" w:rsidR="003C53D7" w:rsidRPr="00564A26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Literacia digital.</w:t>
            </w:r>
          </w:p>
          <w:p w14:paraId="5F4627D2" w14:textId="77777777" w:rsidR="003C53D7" w:rsidRPr="00564A26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Participação.</w:t>
            </w:r>
          </w:p>
          <w:p w14:paraId="21729076" w14:textId="77777777" w:rsidR="003C53D7" w:rsidRPr="00564A26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Pensamento crítico.</w:t>
            </w:r>
          </w:p>
          <w:p w14:paraId="431CCB4B" w14:textId="77777777" w:rsidR="003C53D7" w:rsidRPr="00564A26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Responsabilidade social.</w:t>
            </w:r>
          </w:p>
          <w:p w14:paraId="42AFE093" w14:textId="77777777" w:rsidR="003C53D7" w:rsidRPr="00564A26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Transformação da informação em conhecimento.</w:t>
            </w:r>
          </w:p>
          <w:p w14:paraId="7047498E" w14:textId="77777777" w:rsidR="003C53D7" w:rsidRPr="00564A26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Resolução de problemas.</w:t>
            </w:r>
          </w:p>
          <w:p w14:paraId="79DDCAD6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A26">
              <w:rPr>
                <w:sz w:val="18"/>
                <w:szCs w:val="18"/>
              </w:rPr>
              <w:t>- Capacidade percetivo-motora.</w:t>
            </w:r>
          </w:p>
          <w:p w14:paraId="4CBB767E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41004">
              <w:rPr>
                <w:sz w:val="18"/>
                <w:szCs w:val="18"/>
              </w:rPr>
              <w:t>- Responsabilidade Ambiental.</w:t>
            </w:r>
          </w:p>
          <w:p w14:paraId="4EBD9843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Algoritmos e Programação (algoritmos e controlo).</w:t>
            </w:r>
          </w:p>
          <w:p w14:paraId="3F97ACB9" w14:textId="5A873009" w:rsidR="00A56832" w:rsidRPr="00B40ED3" w:rsidRDefault="003C53D7" w:rsidP="003C53D7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- Sistemas de computação (dispositivos, hardware e software).</w:t>
            </w:r>
          </w:p>
        </w:tc>
        <w:tc>
          <w:tcPr>
            <w:tcW w:w="2665" w:type="dxa"/>
          </w:tcPr>
          <w:p w14:paraId="38CA0B60" w14:textId="77777777" w:rsidR="00A56832" w:rsidRPr="00B40ED3" w:rsidRDefault="00A56832" w:rsidP="00A5683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3" w:type="dxa"/>
          </w:tcPr>
          <w:p w14:paraId="3A23375E" w14:textId="7A61226E" w:rsidR="00A56832" w:rsidRPr="00B40ED3" w:rsidRDefault="003C53D7" w:rsidP="00A5683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2º Período</w:t>
            </w:r>
          </w:p>
        </w:tc>
      </w:tr>
      <w:tr w:rsidR="003C53D7" w14:paraId="712F717B" w14:textId="77777777" w:rsidTr="000E5827">
        <w:trPr>
          <w:trHeight w:val="920"/>
        </w:trPr>
        <w:tc>
          <w:tcPr>
            <w:tcW w:w="1636" w:type="dxa"/>
          </w:tcPr>
          <w:p w14:paraId="23298CE7" w14:textId="2AAC4B26" w:rsidR="003C53D7" w:rsidRPr="00A56832" w:rsidRDefault="003C53D7" w:rsidP="003C53D7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5683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Media</w:t>
            </w:r>
          </w:p>
        </w:tc>
        <w:tc>
          <w:tcPr>
            <w:tcW w:w="2391" w:type="dxa"/>
            <w:vAlign w:val="center"/>
          </w:tcPr>
          <w:p w14:paraId="79C44812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Perceber o que é um </w:t>
            </w:r>
            <w:r>
              <w:rPr>
                <w:b/>
                <w:sz w:val="18"/>
                <w:szCs w:val="18"/>
              </w:rPr>
              <w:t>Desinformação</w:t>
            </w:r>
            <w:r>
              <w:rPr>
                <w:sz w:val="18"/>
                <w:szCs w:val="18"/>
              </w:rPr>
              <w:t xml:space="preserve"> e como se manifesta:</w:t>
            </w:r>
          </w:p>
          <w:p w14:paraId="7A0DC575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1.ato ou efeito de desinformar, de informar de forma errada ou enganadora;</w:t>
            </w:r>
          </w:p>
          <w:p w14:paraId="7D5D217F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2.utilização das técnicas de informação para induzir em erro ou esconder certo(s) facto(s);</w:t>
            </w:r>
          </w:p>
          <w:p w14:paraId="78DAF90C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3.informação falsa, geralmente dada com o objetivo de confundir ou enganar;</w:t>
            </w:r>
          </w:p>
          <w:p w14:paraId="03914191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4.falta de informação; desconhecimento; ignorância.</w:t>
            </w:r>
          </w:p>
          <w:p w14:paraId="0C0F327E" w14:textId="768D030E" w:rsidR="003C53D7" w:rsidRPr="00986D3F" w:rsidRDefault="003C53D7" w:rsidP="003C53D7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- Induzir nos alunos uma política de utilização esclarecida, crítica e segura das tecnologias em geral e da Internet em particular, com especial ênfase na atenção sistemática para a possibilidade de se estar </w:t>
            </w:r>
            <w:r>
              <w:rPr>
                <w:sz w:val="18"/>
                <w:szCs w:val="18"/>
              </w:rPr>
              <w:lastRenderedPageBreak/>
              <w:t xml:space="preserve">perante situações de </w:t>
            </w:r>
            <w:r>
              <w:rPr>
                <w:b/>
                <w:sz w:val="18"/>
                <w:szCs w:val="18"/>
              </w:rPr>
              <w:t>Desinformação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28" w:type="dxa"/>
          </w:tcPr>
          <w:p w14:paraId="3E10C492" w14:textId="3AFA2D47" w:rsidR="003C53D7" w:rsidRPr="00986D3F" w:rsidRDefault="003C53D7" w:rsidP="003C53D7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lastRenderedPageBreak/>
              <w:t xml:space="preserve">Desenvolvimento do 3.º </w:t>
            </w:r>
            <w:r>
              <w:rPr>
                <w:b/>
                <w:sz w:val="18"/>
                <w:szCs w:val="18"/>
              </w:rPr>
              <w:t>Desinformação: o papel da escola na sua prevenção</w:t>
            </w:r>
          </w:p>
        </w:tc>
        <w:tc>
          <w:tcPr>
            <w:tcW w:w="2392" w:type="dxa"/>
          </w:tcPr>
          <w:p w14:paraId="2451E2BE" w14:textId="2C3D05B3" w:rsidR="003C53D7" w:rsidRPr="00986D3F" w:rsidRDefault="003C53D7" w:rsidP="003C53D7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TIC</w:t>
            </w:r>
          </w:p>
        </w:tc>
        <w:tc>
          <w:tcPr>
            <w:tcW w:w="2401" w:type="dxa"/>
          </w:tcPr>
          <w:p w14:paraId="6805873A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Colaboração.</w:t>
            </w:r>
          </w:p>
          <w:p w14:paraId="37219FF3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Compreensão e expressão.</w:t>
            </w:r>
          </w:p>
          <w:p w14:paraId="20020BFD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Literacia digital.</w:t>
            </w:r>
          </w:p>
          <w:p w14:paraId="0992B32B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Participação.</w:t>
            </w:r>
          </w:p>
          <w:p w14:paraId="5BF02C52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Pensamento crítico.</w:t>
            </w:r>
          </w:p>
          <w:p w14:paraId="27E12C5E" w14:textId="77777777" w:rsidR="003C53D7" w:rsidRDefault="003C53D7" w:rsidP="003C53D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Responsabilidade social.</w:t>
            </w:r>
          </w:p>
          <w:p w14:paraId="7474545C" w14:textId="046FDF2E" w:rsidR="003C53D7" w:rsidRPr="00986D3F" w:rsidRDefault="003C53D7" w:rsidP="003C53D7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- Saber distinguir entre Informação fiável e </w:t>
            </w:r>
            <w:r>
              <w:rPr>
                <w:b/>
                <w:sz w:val="18"/>
                <w:szCs w:val="18"/>
              </w:rPr>
              <w:t>Desinformação</w:t>
            </w:r>
            <w:r>
              <w:rPr>
                <w:sz w:val="18"/>
                <w:szCs w:val="18"/>
              </w:rPr>
              <w:t xml:space="preserve"> (vulgo </w:t>
            </w:r>
            <w:proofErr w:type="spellStart"/>
            <w:r>
              <w:rPr>
                <w:i/>
                <w:sz w:val="18"/>
                <w:szCs w:val="18"/>
              </w:rPr>
              <w:t>fake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news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  <w:tc>
          <w:tcPr>
            <w:tcW w:w="2665" w:type="dxa"/>
          </w:tcPr>
          <w:p w14:paraId="2DD5363F" w14:textId="77777777" w:rsidR="003C53D7" w:rsidRPr="00986D3F" w:rsidRDefault="003C53D7" w:rsidP="003C53D7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3" w:type="dxa"/>
          </w:tcPr>
          <w:p w14:paraId="678EED38" w14:textId="22393F12" w:rsidR="003C53D7" w:rsidRPr="00986D3F" w:rsidRDefault="003C53D7" w:rsidP="003C53D7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2º Período</w:t>
            </w:r>
          </w:p>
        </w:tc>
      </w:tr>
      <w:tr w:rsidR="003C53D7" w14:paraId="4DB7E7F5" w14:textId="77777777" w:rsidTr="005158D7">
        <w:trPr>
          <w:trHeight w:val="920"/>
        </w:trPr>
        <w:tc>
          <w:tcPr>
            <w:tcW w:w="1636" w:type="dxa"/>
          </w:tcPr>
          <w:p w14:paraId="44216A5A" w14:textId="4829DFFF" w:rsidR="003C53D7" w:rsidRPr="00FC75A2" w:rsidRDefault="00FC75A2" w:rsidP="00FC75A2">
            <w:pPr>
              <w:spacing w:before="24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75A2">
              <w:rPr>
                <w:rFonts w:asciiTheme="minorHAnsi" w:hAnsiTheme="minorHAnsi" w:cstheme="minorHAnsi"/>
                <w:b/>
                <w:sz w:val="22"/>
                <w:szCs w:val="22"/>
              </w:rPr>
              <w:t>Instituições</w:t>
            </w:r>
            <w:r w:rsidRPr="00FC75A2">
              <w:rPr>
                <w:rFonts w:asciiTheme="minorHAnsi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FC75A2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FC75A2">
              <w:rPr>
                <w:rFonts w:asciiTheme="minorHAnsi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FC75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Participação </w:t>
            </w:r>
            <w:r w:rsidRPr="00FC75A2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Democrática</w:t>
            </w:r>
          </w:p>
        </w:tc>
        <w:tc>
          <w:tcPr>
            <w:tcW w:w="2391" w:type="dxa"/>
          </w:tcPr>
          <w:p w14:paraId="2365DBDA" w14:textId="77777777" w:rsidR="00FC75A2" w:rsidRDefault="00FC75A2" w:rsidP="00FC75A2">
            <w:pPr>
              <w:pStyle w:val="TableParagraph"/>
              <w:tabs>
                <w:tab w:val="left" w:pos="284"/>
              </w:tabs>
              <w:spacing w:before="37"/>
              <w:jc w:val="both"/>
            </w:pPr>
            <w:r>
              <w:t>Promover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conhecimento</w:t>
            </w:r>
            <w:r>
              <w:rPr>
                <w:spacing w:val="-10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órgãos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Poder</w:t>
            </w:r>
            <w:r>
              <w:rPr>
                <w:spacing w:val="-2"/>
              </w:rPr>
              <w:t xml:space="preserve"> Local;</w:t>
            </w:r>
          </w:p>
          <w:p w14:paraId="15B00F64" w14:textId="77777777" w:rsidR="00FC75A2" w:rsidRDefault="00FC75A2" w:rsidP="00FC75A2">
            <w:pPr>
              <w:pStyle w:val="TableParagraph"/>
              <w:tabs>
                <w:tab w:val="left" w:pos="283"/>
                <w:tab w:val="left" w:pos="285"/>
              </w:tabs>
              <w:spacing w:before="39" w:line="278" w:lineRule="auto"/>
              <w:ind w:left="-47" w:right="805"/>
              <w:jc w:val="both"/>
            </w:pPr>
            <w:r>
              <w:t>Promover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participação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jovens</w:t>
            </w:r>
            <w:r>
              <w:rPr>
                <w:spacing w:val="-5"/>
              </w:rPr>
              <w:t xml:space="preserve"> </w:t>
            </w:r>
            <w:r>
              <w:t>nas</w:t>
            </w:r>
            <w:r>
              <w:rPr>
                <w:spacing w:val="-5"/>
              </w:rPr>
              <w:t xml:space="preserve"> </w:t>
            </w:r>
            <w:r>
              <w:t>políticas</w:t>
            </w:r>
            <w:r>
              <w:rPr>
                <w:spacing w:val="-7"/>
              </w:rPr>
              <w:t xml:space="preserve"> </w:t>
            </w:r>
            <w:r>
              <w:t>públicas preparando-os para os exercícios dos deveres cívicos;</w:t>
            </w:r>
          </w:p>
          <w:p w14:paraId="50F9E379" w14:textId="7C89558F" w:rsidR="003C53D7" w:rsidRPr="00FC75A2" w:rsidRDefault="003C53D7" w:rsidP="00FC75A2">
            <w:pPr>
              <w:pStyle w:val="TableParagraph"/>
              <w:tabs>
                <w:tab w:val="left" w:pos="283"/>
              </w:tabs>
              <w:spacing w:line="252" w:lineRule="exact"/>
              <w:jc w:val="both"/>
            </w:pPr>
          </w:p>
        </w:tc>
        <w:tc>
          <w:tcPr>
            <w:tcW w:w="2428" w:type="dxa"/>
          </w:tcPr>
          <w:p w14:paraId="1D987E90" w14:textId="45B43A47" w:rsidR="003C53D7" w:rsidRPr="00986D3F" w:rsidRDefault="00FC75A2" w:rsidP="003C53D7">
            <w:pPr>
              <w:spacing w:before="24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Trabalho de pares sobre órgãos do poder local, central e regional.</w:t>
            </w:r>
          </w:p>
        </w:tc>
        <w:tc>
          <w:tcPr>
            <w:tcW w:w="2392" w:type="dxa"/>
          </w:tcPr>
          <w:p w14:paraId="469DC66E" w14:textId="77777777" w:rsidR="003C53D7" w:rsidRDefault="00FC75A2" w:rsidP="003C53D7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PT</w:t>
            </w:r>
          </w:p>
          <w:p w14:paraId="7E3C1979" w14:textId="51BA553F" w:rsidR="00FC75A2" w:rsidRPr="00986D3F" w:rsidRDefault="00FC75A2" w:rsidP="003C53D7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Cidadania e Desenvolvimento</w:t>
            </w:r>
          </w:p>
        </w:tc>
        <w:tc>
          <w:tcPr>
            <w:tcW w:w="2401" w:type="dxa"/>
          </w:tcPr>
          <w:p w14:paraId="62AA3BE1" w14:textId="174BA10E" w:rsidR="003C53D7" w:rsidRPr="00986D3F" w:rsidRDefault="00FC75A2" w:rsidP="003C53D7">
            <w:pPr>
              <w:spacing w:before="24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Distinguir funções dos órgãos do poder central, local e regional.</w:t>
            </w:r>
          </w:p>
        </w:tc>
        <w:tc>
          <w:tcPr>
            <w:tcW w:w="2665" w:type="dxa"/>
          </w:tcPr>
          <w:p w14:paraId="48FEB6E8" w14:textId="77777777" w:rsidR="003C53D7" w:rsidRPr="00986D3F" w:rsidRDefault="003C53D7" w:rsidP="003C53D7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28BCA2D" w14:textId="77777777" w:rsidR="003C53D7" w:rsidRPr="00986D3F" w:rsidRDefault="003C53D7" w:rsidP="003C53D7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3B15497" w14:textId="77777777" w:rsidR="003C53D7" w:rsidRPr="00986D3F" w:rsidRDefault="003C53D7" w:rsidP="003C53D7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9BDF6D" w14:textId="77777777" w:rsidR="003C53D7" w:rsidRPr="00986D3F" w:rsidRDefault="003C53D7" w:rsidP="003C53D7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A6BF40C" w14:textId="77777777" w:rsidR="003C53D7" w:rsidRDefault="003C53D7" w:rsidP="00FC75A2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DA5ED98" w14:textId="77777777" w:rsidR="00FC75A2" w:rsidRDefault="00FC75A2" w:rsidP="00FC75A2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F4B5366" w14:textId="77777777" w:rsidR="00FC75A2" w:rsidRDefault="00FC75A2" w:rsidP="00FC75A2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EE130B6" w14:textId="77777777" w:rsidR="00FC75A2" w:rsidRDefault="00FC75A2" w:rsidP="00FC75A2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0FBA95F" w14:textId="77777777" w:rsidR="00FC75A2" w:rsidRDefault="00FC75A2" w:rsidP="00FC75A2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CFA5FEB" w14:textId="77777777" w:rsidR="00FC75A2" w:rsidRDefault="00FC75A2" w:rsidP="00FC75A2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4C92FD2" w14:textId="77777777" w:rsidR="00FC75A2" w:rsidRDefault="00FC75A2" w:rsidP="00FC75A2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71AAA83" w14:textId="77777777" w:rsidR="00FC75A2" w:rsidRDefault="00FC75A2" w:rsidP="00FC75A2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7C80992" w14:textId="77777777" w:rsidR="00FC75A2" w:rsidRPr="00986D3F" w:rsidRDefault="00FC75A2" w:rsidP="00FC75A2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73" w:type="dxa"/>
          </w:tcPr>
          <w:p w14:paraId="1023EFEC" w14:textId="1ACDC077" w:rsidR="003C53D7" w:rsidRPr="00FC75A2" w:rsidRDefault="00FC75A2" w:rsidP="003C53D7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C75A2">
              <w:rPr>
                <w:rFonts w:ascii="Calibri" w:eastAsia="Calibri" w:hAnsi="Calibri" w:cs="Calibri"/>
                <w:sz w:val="22"/>
                <w:szCs w:val="22"/>
              </w:rPr>
              <w:t>2º período</w:t>
            </w:r>
          </w:p>
        </w:tc>
      </w:tr>
      <w:tr w:rsidR="003C53D7" w:rsidRPr="00C66A22" w14:paraId="276B6B04" w14:textId="77777777" w:rsidTr="005158D7">
        <w:trPr>
          <w:trHeight w:val="3626"/>
        </w:trPr>
        <w:tc>
          <w:tcPr>
            <w:tcW w:w="1636" w:type="dxa"/>
          </w:tcPr>
          <w:p w14:paraId="72279331" w14:textId="77777777" w:rsidR="003B7C88" w:rsidRPr="003B7C88" w:rsidRDefault="003B7C88" w:rsidP="003B7C88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B7C8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Saúde alimentar</w:t>
            </w:r>
          </w:p>
          <w:p w14:paraId="7346A4B3" w14:textId="77777777" w:rsidR="003B7C88" w:rsidRPr="003B7C88" w:rsidRDefault="003B7C88" w:rsidP="003B7C88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B7C8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Saúde mental</w:t>
            </w:r>
          </w:p>
          <w:p w14:paraId="234A76D3" w14:textId="7829686D" w:rsidR="003C53D7" w:rsidRPr="00986D3F" w:rsidRDefault="003B7C88" w:rsidP="003B7C88">
            <w:pPr>
              <w:pStyle w:val="TableParagraph"/>
              <w:jc w:val="both"/>
              <w:rPr>
                <w:rFonts w:asciiTheme="minorHAnsi" w:eastAsia="Calibri" w:hAnsiTheme="minorHAnsi" w:cstheme="minorHAnsi"/>
              </w:rPr>
            </w:pPr>
            <w:r w:rsidRPr="003B7C88">
              <w:rPr>
                <w:rFonts w:ascii="Calibri" w:eastAsia="Calibri" w:hAnsi="Calibri" w:cs="Calibri"/>
                <w:b/>
                <w:bCs/>
              </w:rPr>
              <w:t>Prevenção da violência</w:t>
            </w:r>
          </w:p>
        </w:tc>
        <w:tc>
          <w:tcPr>
            <w:tcW w:w="2391" w:type="dxa"/>
          </w:tcPr>
          <w:p w14:paraId="2A57D85D" w14:textId="77777777" w:rsidR="003B7C88" w:rsidRPr="003B7C88" w:rsidRDefault="003C53D7" w:rsidP="003B7C88">
            <w:pPr>
              <w:spacing w:after="0" w:line="235" w:lineRule="auto"/>
              <w:ind w:left="40" w:right="3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B7C8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3B7C88" w:rsidRPr="003B7C88">
              <w:rPr>
                <w:rFonts w:asciiTheme="minorHAnsi" w:hAnsiTheme="minorHAnsi" w:cstheme="minorHAnsi"/>
                <w:sz w:val="22"/>
                <w:szCs w:val="22"/>
              </w:rPr>
              <w:t>- Adotar o sentido de pertença individual e social;</w:t>
            </w:r>
          </w:p>
          <w:p w14:paraId="07143D22" w14:textId="77777777" w:rsidR="003B7C88" w:rsidRPr="003B7C88" w:rsidRDefault="003B7C88" w:rsidP="003B7C88">
            <w:pPr>
              <w:spacing w:after="0" w:line="235" w:lineRule="auto"/>
              <w:ind w:left="40" w:right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>- Comunicar de forma positiva, eficaz e assertiva;</w:t>
            </w:r>
          </w:p>
          <w:p w14:paraId="2E79F08F" w14:textId="77777777" w:rsidR="003B7C88" w:rsidRPr="003B7C88" w:rsidRDefault="003B7C88" w:rsidP="003B7C88">
            <w:pPr>
              <w:spacing w:after="0" w:line="235" w:lineRule="auto"/>
              <w:ind w:left="40" w:right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>-Desenvolver o autoconhecimento na sua dimensão emocional;</w:t>
            </w:r>
          </w:p>
          <w:p w14:paraId="170E6210" w14:textId="77777777" w:rsidR="003B7C88" w:rsidRPr="003B7C88" w:rsidRDefault="003B7C88" w:rsidP="003B7C88">
            <w:pPr>
              <w:spacing w:after="0" w:line="235" w:lineRule="auto"/>
              <w:ind w:left="40" w:right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>- Construir relações positivas com os outros e com o meio ambiente;</w:t>
            </w:r>
          </w:p>
          <w:p w14:paraId="1DD4B790" w14:textId="77777777" w:rsidR="003B7C88" w:rsidRPr="003B7C88" w:rsidRDefault="003B7C88" w:rsidP="003B7C88">
            <w:pPr>
              <w:spacing w:after="0" w:line="235" w:lineRule="auto"/>
              <w:ind w:left="40" w:right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>- Intervir de forma eficaz na prevenção de riscos individuais, situacionais e ambientais;</w:t>
            </w:r>
          </w:p>
          <w:p w14:paraId="0492C830" w14:textId="77777777" w:rsidR="003B7C88" w:rsidRPr="003B7C88" w:rsidRDefault="003B7C88" w:rsidP="003B7C88">
            <w:pPr>
              <w:spacing w:after="0" w:line="235" w:lineRule="auto"/>
              <w:ind w:left="40" w:right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>- Desenvolver os valores de cidadania, de solidariedade e de respeito pelas diferenças;</w:t>
            </w:r>
          </w:p>
          <w:p w14:paraId="0E1687BF" w14:textId="77777777" w:rsidR="003B7C88" w:rsidRPr="003B7C88" w:rsidRDefault="003B7C88" w:rsidP="003B7C88">
            <w:pPr>
              <w:spacing w:after="0" w:line="235" w:lineRule="auto"/>
              <w:ind w:left="40" w:right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>-Adotar comportamentos resilientes;</w:t>
            </w:r>
          </w:p>
          <w:p w14:paraId="415684F1" w14:textId="1162679B" w:rsidR="003C53D7" w:rsidRPr="003B7C88" w:rsidRDefault="003B7C88" w:rsidP="003B7C88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>- Reconhecer a</w:t>
            </w:r>
          </w:p>
          <w:p w14:paraId="1E6701E2" w14:textId="77777777" w:rsidR="003B7C88" w:rsidRPr="003B7C88" w:rsidRDefault="003B7C88" w:rsidP="003B7C88">
            <w:pPr>
              <w:spacing w:after="0" w:line="235" w:lineRule="auto"/>
              <w:ind w:left="40" w:right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 xml:space="preserve">alimentação como um dos principais </w:t>
            </w:r>
            <w:r w:rsidRPr="003B7C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determinantes da saúde;</w:t>
            </w:r>
          </w:p>
          <w:p w14:paraId="70C00714" w14:textId="77777777" w:rsidR="003B7C88" w:rsidRPr="003B7C88" w:rsidRDefault="003B7C88" w:rsidP="003B7C88">
            <w:pPr>
              <w:spacing w:after="0" w:line="235" w:lineRule="auto"/>
              <w:ind w:left="40" w:right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>- Reconhecer a Dieta Mediterrânica como exemplo de um padrão alimentar saudável;</w:t>
            </w:r>
          </w:p>
          <w:p w14:paraId="11DC6B27" w14:textId="77777777" w:rsidR="003B7C88" w:rsidRPr="003B7C88" w:rsidRDefault="003B7C88" w:rsidP="003B7C88">
            <w:pPr>
              <w:spacing w:after="0" w:line="235" w:lineRule="auto"/>
              <w:ind w:left="40" w:righ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>- Reconhecer o Direito à Alimentação como um direito humano consagrado pelas Nações Unidas;</w:t>
            </w:r>
          </w:p>
          <w:p w14:paraId="50076566" w14:textId="77777777" w:rsidR="003B7C88" w:rsidRPr="003B7C88" w:rsidRDefault="003B7C88" w:rsidP="003B7C88">
            <w:pPr>
              <w:spacing w:after="0" w:line="235" w:lineRule="auto"/>
              <w:ind w:left="40" w:right="160" w:hanging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 xml:space="preserve"> - Reconhecer a escola como um espaço próprio para a promoção da alimentação saudável e adoção de comportamentos alimentares equilibrados;</w:t>
            </w:r>
          </w:p>
          <w:p w14:paraId="483D2514" w14:textId="1D9C7A45" w:rsidR="003B7C88" w:rsidRPr="003B7C88" w:rsidRDefault="003B7C88" w:rsidP="003B7C88">
            <w:pPr>
              <w:spacing w:before="24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7C88">
              <w:rPr>
                <w:rFonts w:asciiTheme="minorHAnsi" w:hAnsiTheme="minorHAnsi" w:cstheme="minorHAnsi"/>
                <w:sz w:val="22"/>
                <w:szCs w:val="22"/>
              </w:rPr>
              <w:t>- Compreender como a prática de Atividade Física favorece o desenvolvimento integral da criança e do jovem</w:t>
            </w:r>
            <w:r w:rsidRPr="003B7C8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675E994" w14:textId="77777777" w:rsidR="003C53D7" w:rsidRPr="003B7C88" w:rsidRDefault="003C53D7" w:rsidP="003C53D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0B7BF" w14:textId="77777777" w:rsidR="003C53D7" w:rsidRPr="00986D3F" w:rsidRDefault="003C53D7" w:rsidP="003C53D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D47CD" w14:textId="3F63B28A" w:rsidR="003C53D7" w:rsidRPr="00986D3F" w:rsidRDefault="003C53D7" w:rsidP="003C53D7">
            <w:pPr>
              <w:spacing w:before="24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28" w:type="dxa"/>
          </w:tcPr>
          <w:p w14:paraId="70014B1F" w14:textId="77777777" w:rsidR="00C66A22" w:rsidRPr="00C66A22" w:rsidRDefault="00C66A22" w:rsidP="00C66A22">
            <w:pPr>
              <w:spacing w:before="240"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66A2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Realização da exposição com os trabalhos desenvolvidos e os objetos elaborados no 1º P</w:t>
            </w:r>
          </w:p>
          <w:p w14:paraId="696B5AC5" w14:textId="0B80B99F" w:rsidR="00C66A22" w:rsidRDefault="00C66A22" w:rsidP="00C66A22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66A22">
              <w:rPr>
                <w:rFonts w:ascii="Calibri" w:eastAsia="Calibri" w:hAnsi="Calibri" w:cs="Calibri"/>
                <w:sz w:val="22"/>
                <w:szCs w:val="22"/>
              </w:rPr>
              <w:t>Visionamento de vídeos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o  filme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“Corpo Perfeito”</w:t>
            </w:r>
            <w:r w:rsidRPr="00C66A22">
              <w:rPr>
                <w:rFonts w:ascii="Calibri" w:eastAsia="Calibri" w:hAnsi="Calibri" w:cs="Calibri"/>
                <w:sz w:val="22"/>
                <w:szCs w:val="22"/>
              </w:rPr>
              <w:t xml:space="preserve"> sobre educação alimentar, saúde mental e prevenção da violência </w:t>
            </w:r>
          </w:p>
          <w:p w14:paraId="56863346" w14:textId="77777777" w:rsidR="00C66A22" w:rsidRPr="00C66A22" w:rsidRDefault="00C66A22" w:rsidP="00C66A22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66A22">
              <w:rPr>
                <w:rFonts w:ascii="Calibri" w:eastAsia="Calibri" w:hAnsi="Calibri" w:cs="Calibri"/>
                <w:sz w:val="22"/>
                <w:szCs w:val="22"/>
              </w:rPr>
              <w:t>Realização de fichas de reflexão e de verificação de conhecimentos baseadas nos documentos visualizados e debatidos.</w:t>
            </w:r>
          </w:p>
          <w:p w14:paraId="03F942E8" w14:textId="77777777" w:rsidR="003C53D7" w:rsidRPr="00986D3F" w:rsidRDefault="003C53D7" w:rsidP="00C66A22">
            <w:pPr>
              <w:spacing w:before="24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872BD4E" w14:textId="77777777" w:rsidR="003C53D7" w:rsidRPr="00986D3F" w:rsidRDefault="003C53D7" w:rsidP="003C53D7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979154" w14:textId="77777777" w:rsidR="003C53D7" w:rsidRPr="00986D3F" w:rsidRDefault="003C53D7" w:rsidP="003C53D7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A788ACB" w14:textId="77777777" w:rsidR="003C53D7" w:rsidRPr="00986D3F" w:rsidRDefault="003C53D7" w:rsidP="003C53D7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659ABF8B" w14:textId="77777777" w:rsidR="00C66A22" w:rsidRPr="00C66A22" w:rsidRDefault="00C66A22" w:rsidP="00C66A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6A22">
              <w:rPr>
                <w:rFonts w:ascii="Calibri" w:eastAsia="Calibri" w:hAnsi="Calibri" w:cs="Calibri"/>
                <w:sz w:val="22"/>
                <w:szCs w:val="22"/>
              </w:rPr>
              <w:t>HGP</w:t>
            </w:r>
          </w:p>
          <w:p w14:paraId="7CB3373F" w14:textId="77777777" w:rsidR="00C66A22" w:rsidRPr="00C66A22" w:rsidRDefault="00C66A22" w:rsidP="00C66A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6A22">
              <w:rPr>
                <w:rFonts w:ascii="Calibri" w:eastAsia="Calibri" w:hAnsi="Calibri" w:cs="Calibri"/>
                <w:sz w:val="22"/>
                <w:szCs w:val="22"/>
              </w:rPr>
              <w:t>PORTUGUÊS</w:t>
            </w:r>
          </w:p>
          <w:p w14:paraId="025B607B" w14:textId="77777777" w:rsidR="00C66A22" w:rsidRPr="00C66A22" w:rsidRDefault="00C66A22" w:rsidP="00C66A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6A22">
              <w:rPr>
                <w:rFonts w:ascii="Calibri" w:eastAsia="Calibri" w:hAnsi="Calibri" w:cs="Calibri"/>
                <w:sz w:val="22"/>
                <w:szCs w:val="22"/>
              </w:rPr>
              <w:t>EVT</w:t>
            </w:r>
          </w:p>
          <w:p w14:paraId="0690F414" w14:textId="77777777" w:rsidR="00C66A22" w:rsidRPr="00C66A22" w:rsidRDefault="00C66A22" w:rsidP="00C66A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6A22">
              <w:rPr>
                <w:rFonts w:ascii="Calibri" w:eastAsia="Calibri" w:hAnsi="Calibri" w:cs="Calibri"/>
                <w:sz w:val="22"/>
                <w:szCs w:val="22"/>
              </w:rPr>
              <w:t>CIÊNCIAS NATURAIS</w:t>
            </w:r>
          </w:p>
          <w:p w14:paraId="01F048E3" w14:textId="77777777" w:rsidR="00C66A22" w:rsidRPr="00C66A22" w:rsidRDefault="00C66A22" w:rsidP="00C66A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6A22">
              <w:rPr>
                <w:rFonts w:ascii="Calibri" w:eastAsia="Calibri" w:hAnsi="Calibri" w:cs="Calibri"/>
                <w:sz w:val="22"/>
                <w:szCs w:val="22"/>
              </w:rPr>
              <w:t>INGLÊS</w:t>
            </w:r>
          </w:p>
          <w:p w14:paraId="7A28D79C" w14:textId="77777777" w:rsidR="00C66A22" w:rsidRPr="00C66A22" w:rsidRDefault="00C66A22" w:rsidP="00C66A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6A22">
              <w:rPr>
                <w:rFonts w:ascii="Calibri" w:eastAsia="Calibri" w:hAnsi="Calibri" w:cs="Calibri"/>
                <w:sz w:val="22"/>
                <w:szCs w:val="22"/>
              </w:rPr>
              <w:t>CIDADANIA E DESENVOLVIMENTO</w:t>
            </w:r>
          </w:p>
          <w:p w14:paraId="0D716963" w14:textId="16DA8B88" w:rsidR="003C53D7" w:rsidRPr="00986D3F" w:rsidRDefault="003C53D7" w:rsidP="00C66A22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68774C94" w14:textId="77777777" w:rsidR="00C66A22" w:rsidRDefault="00C66A22" w:rsidP="00C66A22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Colaboração.</w:t>
            </w:r>
          </w:p>
          <w:p w14:paraId="7A93B61A" w14:textId="491FD33C" w:rsidR="00C66A22" w:rsidRDefault="00C66A22" w:rsidP="00C66A22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Compreensão e expressão.</w:t>
            </w:r>
          </w:p>
          <w:p w14:paraId="05F83BFE" w14:textId="5332B6EC" w:rsidR="00C66A22" w:rsidRDefault="00C66A22" w:rsidP="00C66A22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Criatividade.</w:t>
            </w:r>
          </w:p>
          <w:p w14:paraId="1F222A49" w14:textId="77777777" w:rsidR="00C66A22" w:rsidRDefault="00C66A22" w:rsidP="00C66A22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Participação.</w:t>
            </w:r>
          </w:p>
          <w:p w14:paraId="7CBCF008" w14:textId="77777777" w:rsidR="00C66A22" w:rsidRDefault="00C66A22" w:rsidP="00C66A22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Pensamento crítico.</w:t>
            </w:r>
          </w:p>
          <w:p w14:paraId="775167FA" w14:textId="77777777" w:rsidR="00C66A22" w:rsidRDefault="00C66A22" w:rsidP="00C66A22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Responsabilidade social.</w:t>
            </w:r>
          </w:p>
          <w:p w14:paraId="090ED271" w14:textId="77777777" w:rsidR="00C66A22" w:rsidRDefault="00C66A22" w:rsidP="00C66A22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Transformação da informação em conhecimento.</w:t>
            </w:r>
          </w:p>
          <w:p w14:paraId="18ABECD4" w14:textId="77777777" w:rsidR="00C66A22" w:rsidRDefault="00C66A22" w:rsidP="00C66A22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Resolução de problemas.</w:t>
            </w:r>
          </w:p>
          <w:p w14:paraId="52E4B40F" w14:textId="25471F72" w:rsidR="003C53D7" w:rsidRPr="00986D3F" w:rsidRDefault="003C53D7" w:rsidP="003C53D7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ADC8D06" w14:textId="667CFDFC" w:rsidR="003C53D7" w:rsidRPr="00986D3F" w:rsidRDefault="003C53D7" w:rsidP="003C53D7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73" w:type="dxa"/>
          </w:tcPr>
          <w:p w14:paraId="6A1AF665" w14:textId="2BE86794" w:rsidR="003C53D7" w:rsidRPr="00C66A22" w:rsidRDefault="00C66A22" w:rsidP="003C53D7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66A22">
              <w:rPr>
                <w:rFonts w:ascii="Calibri" w:eastAsia="Calibri" w:hAnsi="Calibri" w:cs="Calibri"/>
                <w:sz w:val="22"/>
                <w:szCs w:val="22"/>
              </w:rPr>
              <w:t>2º período</w:t>
            </w:r>
          </w:p>
        </w:tc>
      </w:tr>
    </w:tbl>
    <w:p w14:paraId="5EF548A0" w14:textId="77777777" w:rsidR="005A5B54" w:rsidRDefault="005A5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sz w:val="18"/>
          <w:szCs w:val="18"/>
        </w:rPr>
      </w:pPr>
    </w:p>
    <w:p w14:paraId="02F0099B" w14:textId="77777777" w:rsidR="005A5B54" w:rsidRDefault="00BC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NOTAS: </w:t>
      </w:r>
    </w:p>
    <w:p w14:paraId="4DAD2CDD" w14:textId="77777777" w:rsidR="005A5B54" w:rsidRDefault="00BC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1 </w:t>
      </w:r>
      <w:r>
        <w:rPr>
          <w:rFonts w:ascii="Calibri" w:eastAsia="Calibri" w:hAnsi="Calibri" w:cs="Calibri"/>
          <w:i/>
          <w:sz w:val="18"/>
          <w:szCs w:val="18"/>
        </w:rPr>
        <w:t xml:space="preserve">– Domínios </w:t>
      </w:r>
      <w:r>
        <w:rPr>
          <w:rFonts w:ascii="Calibri" w:eastAsia="Calibri" w:hAnsi="Calibri" w:cs="Calibri"/>
          <w:i/>
          <w:sz w:val="16"/>
          <w:szCs w:val="16"/>
        </w:rPr>
        <w:t>(n.º 2 do artigo 11.º da Portaria 223-A/2018)</w:t>
      </w:r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Direitos Humanos; Igualdade de Género; Interculturalidade; Desenvolvimento Sustentável; Educação Ambiental; Saúde. </w:t>
      </w:r>
    </w:p>
    <w:p w14:paraId="079F04EA" w14:textId="77777777" w:rsidR="005A5B54" w:rsidRDefault="00BC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Sexualidade; Media; Instituições e participação democrática; Literacia financeira e educação para o consumo; Segurança Rodoviária; Risco;</w:t>
      </w:r>
    </w:p>
    <w:p w14:paraId="7A8C3B54" w14:textId="77777777" w:rsidR="005A5B54" w:rsidRDefault="00BC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Empreendedorismo; Mundo do trabalho; Segurança, defesa e paz; Bem-estar animal; Voluntariado. </w:t>
      </w:r>
    </w:p>
    <w:p w14:paraId="70CCF9CD" w14:textId="77777777" w:rsidR="005A5B54" w:rsidRDefault="00BC53C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2 </w:t>
      </w:r>
      <w:r>
        <w:rPr>
          <w:rFonts w:ascii="Calibri" w:eastAsia="Calibri" w:hAnsi="Calibri" w:cs="Calibri"/>
          <w:i/>
          <w:sz w:val="18"/>
          <w:szCs w:val="18"/>
        </w:rPr>
        <w:t xml:space="preserve">– Objetivos: </w:t>
      </w:r>
      <w:r>
        <w:rPr>
          <w:rFonts w:ascii="Calibri" w:eastAsia="Calibri" w:hAnsi="Calibri" w:cs="Calibri"/>
          <w:sz w:val="18"/>
          <w:szCs w:val="18"/>
        </w:rPr>
        <w:t xml:space="preserve">são selecionados de entre os que constam dos referenciais de cada domínio, quando existam – disponíveis em </w:t>
      </w:r>
      <w:r>
        <w:rPr>
          <w:rFonts w:ascii="Calibri" w:eastAsia="Calibri" w:hAnsi="Calibri" w:cs="Calibri"/>
          <w:color w:val="0000FF"/>
          <w:sz w:val="18"/>
          <w:szCs w:val="18"/>
        </w:rPr>
        <w:t>https://cidadania.dge.mec.pt/documentos-referencia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14:paraId="02982A15" w14:textId="77777777" w:rsidR="005A5B54" w:rsidRDefault="00BC53C2">
      <w:pPr>
        <w:spacing w:before="120"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3 </w:t>
      </w:r>
      <w:r>
        <w:rPr>
          <w:rFonts w:ascii="Calibri" w:eastAsia="Calibri" w:hAnsi="Calibri" w:cs="Calibri"/>
          <w:i/>
          <w:sz w:val="18"/>
          <w:szCs w:val="18"/>
        </w:rPr>
        <w:t>– Aprendizagens essenciais</w:t>
      </w:r>
      <w:r>
        <w:rPr>
          <w:rFonts w:ascii="Calibri" w:eastAsia="Calibri" w:hAnsi="Calibri" w:cs="Calibri"/>
          <w:sz w:val="18"/>
          <w:szCs w:val="18"/>
        </w:rPr>
        <w:t>: aquelas que estão definidas nas planificações das disciplinas.</w:t>
      </w:r>
    </w:p>
    <w:p w14:paraId="3EB05BF1" w14:textId="55181849" w:rsidR="008F2BAB" w:rsidRDefault="00BC53C2" w:rsidP="008F2BAB">
      <w:p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, </w:t>
      </w:r>
      <w:r w:rsidR="008F2BAB">
        <w:rPr>
          <w:rFonts w:ascii="Calibri" w:eastAsia="Calibri" w:hAnsi="Calibri" w:cs="Calibri"/>
        </w:rPr>
        <w:t xml:space="preserve">Pedrógão Grande, </w:t>
      </w:r>
      <w:r w:rsidR="008F2BAB">
        <w:rPr>
          <w:rFonts w:ascii="Calibri" w:eastAsia="Calibri" w:hAnsi="Calibri" w:cs="Calibri"/>
        </w:rPr>
        <w:t>28</w:t>
      </w:r>
      <w:r w:rsidR="008F2BAB">
        <w:rPr>
          <w:rFonts w:ascii="Calibri" w:eastAsia="Calibri" w:hAnsi="Calibri" w:cs="Calibri"/>
        </w:rPr>
        <w:t xml:space="preserve"> de abril de 2025</w:t>
      </w:r>
    </w:p>
    <w:p w14:paraId="22931DCE" w14:textId="0EC40558" w:rsidR="005A5B54" w:rsidRDefault="005A5B54">
      <w:pPr>
        <w:spacing w:before="240" w:after="0" w:line="240" w:lineRule="auto"/>
        <w:rPr>
          <w:rFonts w:ascii="Calibri" w:eastAsia="Calibri" w:hAnsi="Calibri" w:cs="Calibri"/>
        </w:rPr>
      </w:pPr>
    </w:p>
    <w:p w14:paraId="00EB27D5" w14:textId="6D37FFC8" w:rsidR="005A5B54" w:rsidRDefault="00BC53C2">
      <w:p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O(A) Professor(a)/Diretor(a) de Turma: </w:t>
      </w:r>
      <w:r w:rsidR="00713672">
        <w:rPr>
          <w:rFonts w:ascii="Calibri" w:eastAsia="Calibri" w:hAnsi="Calibri" w:cs="Calibri"/>
        </w:rPr>
        <w:t>Maria Fernanda Cravo Simões</w:t>
      </w:r>
    </w:p>
    <w:sectPr w:rsidR="005A5B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720" w:right="720" w:bottom="720" w:left="720" w:header="34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68BF2" w14:textId="77777777" w:rsidR="00653D4B" w:rsidRDefault="00653D4B">
      <w:pPr>
        <w:spacing w:after="0" w:line="240" w:lineRule="auto"/>
      </w:pPr>
      <w:r>
        <w:separator/>
      </w:r>
    </w:p>
  </w:endnote>
  <w:endnote w:type="continuationSeparator" w:id="0">
    <w:p w14:paraId="789A7B5F" w14:textId="77777777" w:rsidR="00653D4B" w:rsidRDefault="0065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36E3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9B75" w14:textId="3E08DCDA" w:rsidR="005A5B54" w:rsidRDefault="00BC53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40" w:lineRule="auto"/>
      <w:jc w:val="center"/>
    </w:pPr>
    <w:r>
      <w:rPr>
        <w:rFonts w:ascii="Calibri" w:eastAsia="Calibri" w:hAnsi="Calibri" w:cs="Calibri"/>
        <w:sz w:val="20"/>
        <w:szCs w:val="20"/>
      </w:rPr>
      <w:t xml:space="preserve">ESTRATÉGIA DE EDUCAÇÃO PARA A CIDADANIA 2024/2025 | BALANÇO DO PERÍODO </w:t>
    </w:r>
    <w:r w:rsidR="00811A5F">
      <w:rPr>
        <w:rFonts w:ascii="Calibri" w:eastAsia="Calibri" w:hAnsi="Calibri" w:cs="Calibri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1ED3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7955" w14:textId="77777777" w:rsidR="00653D4B" w:rsidRDefault="00653D4B">
      <w:pPr>
        <w:spacing w:after="0" w:line="240" w:lineRule="auto"/>
      </w:pPr>
      <w:r>
        <w:separator/>
      </w:r>
    </w:p>
  </w:footnote>
  <w:footnote w:type="continuationSeparator" w:id="0">
    <w:p w14:paraId="660DA748" w14:textId="77777777" w:rsidR="00653D4B" w:rsidRDefault="0065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2D3C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A788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14:paraId="20A0E7BF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14:paraId="57E74DF9" w14:textId="77777777" w:rsidR="005A5B54" w:rsidRDefault="005A5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0409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1"/>
      <w:tblW w:w="9888" w:type="dxa"/>
      <w:tblInd w:w="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18"/>
      <w:gridCol w:w="4961"/>
      <w:gridCol w:w="2409"/>
    </w:tblGrid>
    <w:tr w:rsidR="005A5B54" w14:paraId="0167E638" w14:textId="77777777">
      <w:tc>
        <w:tcPr>
          <w:tcW w:w="2518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49A9AE00" w14:textId="77777777" w:rsidR="005A5B54" w:rsidRDefault="00BC53C2">
          <w:pPr>
            <w:spacing w:after="0" w:line="240" w:lineRule="auto"/>
            <w:ind w:left="72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573EDBA" wp14:editId="1B73B5F0">
                <wp:simplePos x="0" y="0"/>
                <wp:positionH relativeFrom="column">
                  <wp:posOffset>11431</wp:posOffset>
                </wp:positionH>
                <wp:positionV relativeFrom="paragraph">
                  <wp:posOffset>128270</wp:posOffset>
                </wp:positionV>
                <wp:extent cx="1335405" cy="573405"/>
                <wp:effectExtent l="0" t="0" r="0" b="0"/>
                <wp:wrapSquare wrapText="bothSides" distT="0" distB="0" distL="114300" distR="114300"/>
                <wp:docPr id="40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0D8522F3" w14:textId="77777777" w:rsidR="005A5B54" w:rsidRDefault="005A5B54">
          <w:pPr>
            <w:spacing w:after="0" w:line="240" w:lineRule="auto"/>
            <w:ind w:left="720"/>
            <w:rPr>
              <w:sz w:val="12"/>
              <w:szCs w:val="12"/>
            </w:rPr>
          </w:pPr>
        </w:p>
        <w:p w14:paraId="479A7BCD" w14:textId="77777777" w:rsidR="005A5B54" w:rsidRDefault="00BC53C2">
          <w:pPr>
            <w:spacing w:after="0" w:line="240" w:lineRule="auto"/>
            <w:ind w:left="-108" w:right="-108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Agrupamento de Escolas de Pedrógão Grande</w:t>
          </w:r>
        </w:p>
        <w:p w14:paraId="0C8C31CE" w14:textId="77777777" w:rsidR="005A5B54" w:rsidRDefault="00BC53C2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Escola Básica Miguel Leitão de Andrada</w:t>
          </w:r>
        </w:p>
        <w:p w14:paraId="795F6680" w14:textId="77777777" w:rsidR="005A5B54" w:rsidRPr="00EF7D30" w:rsidRDefault="00BC53C2">
          <w:pPr>
            <w:spacing w:after="0" w:line="240" w:lineRule="auto"/>
            <w:ind w:left="720"/>
            <w:jc w:val="center"/>
            <w:rPr>
              <w:sz w:val="22"/>
              <w:szCs w:val="22"/>
              <w:lang w:val="en-US"/>
            </w:rPr>
          </w:pPr>
          <w:r w:rsidRPr="00EF7D30">
            <w:rPr>
              <w:sz w:val="22"/>
              <w:szCs w:val="22"/>
              <w:lang w:val="en-US"/>
            </w:rPr>
            <w:t>Tel: 236 486 267</w:t>
          </w:r>
        </w:p>
        <w:p w14:paraId="5BEC4551" w14:textId="77777777" w:rsidR="005A5B54" w:rsidRPr="00EF7D30" w:rsidRDefault="00BC53C2">
          <w:pPr>
            <w:spacing w:after="0" w:line="240" w:lineRule="auto"/>
            <w:ind w:left="360"/>
            <w:jc w:val="center"/>
            <w:rPr>
              <w:lang w:val="en-US"/>
            </w:rPr>
          </w:pPr>
          <w:r w:rsidRPr="00EF7D30">
            <w:rPr>
              <w:sz w:val="22"/>
              <w:szCs w:val="22"/>
              <w:lang w:val="en-US"/>
            </w:rPr>
            <w:t>Mail: geral</w:t>
          </w:r>
          <w:r w:rsidRPr="00EF7D30">
            <w:rPr>
              <w:rFonts w:ascii="Andalus" w:eastAsia="Andalus" w:hAnsi="Andalus" w:cs="Andalus"/>
              <w:sz w:val="22"/>
              <w:szCs w:val="22"/>
              <w:lang w:val="en-US"/>
            </w:rPr>
            <w:t>@</w:t>
          </w:r>
          <w:r w:rsidRPr="00EF7D30">
            <w:rPr>
              <w:sz w:val="22"/>
              <w:szCs w:val="22"/>
              <w:lang w:val="en-US"/>
            </w:rPr>
            <w:t>agpedrogao.pt</w:t>
          </w:r>
        </w:p>
      </w:tc>
      <w:tc>
        <w:tcPr>
          <w:tcW w:w="240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122C2858" w14:textId="77777777" w:rsidR="005A5B54" w:rsidRPr="00EF7D30" w:rsidRDefault="005A5B54">
          <w:pPr>
            <w:spacing w:after="0" w:line="240" w:lineRule="auto"/>
            <w:ind w:left="720"/>
            <w:rPr>
              <w:lang w:val="en-US"/>
            </w:rPr>
          </w:pPr>
        </w:p>
        <w:p w14:paraId="43146B5F" w14:textId="77777777" w:rsidR="005A5B54" w:rsidRDefault="00BC53C2">
          <w:pPr>
            <w:spacing w:after="0" w:line="240" w:lineRule="auto"/>
            <w:ind w:left="-108"/>
          </w:pPr>
          <w:r>
            <w:rPr>
              <w:noProof/>
            </w:rPr>
            <w:drawing>
              <wp:inline distT="0" distB="0" distL="0" distR="0" wp14:anchorId="411788F6" wp14:editId="3EEE17DD">
                <wp:extent cx="1466850" cy="733425"/>
                <wp:effectExtent l="0" t="0" r="0" b="0"/>
                <wp:docPr id="404" name="image4.jpg" descr="Cores_FundoBranco_semAssinatura_Lev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ores_FundoBranco_semAssinatura_Lev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F7A97F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</w:rPr>
    </w:pPr>
  </w:p>
  <w:p w14:paraId="7D2E149F" w14:textId="77777777" w:rsidR="005A5B54" w:rsidRDefault="00BC53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</w:rPr>
    </w:pPr>
    <w:r>
      <w:rPr>
        <w:b/>
      </w:rPr>
      <w:t>Matrículas e Atualização processos dos alunos - 2018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7AA2"/>
    <w:multiLevelType w:val="hybridMultilevel"/>
    <w:tmpl w:val="E5F81336"/>
    <w:lvl w:ilvl="0" w:tplc="4ECC7F0E">
      <w:numFmt w:val="bullet"/>
      <w:lvlText w:val="•"/>
      <w:lvlJc w:val="left"/>
      <w:pPr>
        <w:ind w:left="18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07879D4">
      <w:numFmt w:val="bullet"/>
      <w:lvlText w:val="•"/>
      <w:lvlJc w:val="left"/>
      <w:pPr>
        <w:ind w:left="763" w:hanging="180"/>
      </w:pPr>
      <w:rPr>
        <w:rFonts w:hint="default"/>
        <w:lang w:val="pt-PT" w:eastAsia="en-US" w:bidi="ar-SA"/>
      </w:rPr>
    </w:lvl>
    <w:lvl w:ilvl="2" w:tplc="162293C0">
      <w:numFmt w:val="bullet"/>
      <w:lvlText w:val="•"/>
      <w:lvlJc w:val="left"/>
      <w:pPr>
        <w:ind w:left="1352" w:hanging="180"/>
      </w:pPr>
      <w:rPr>
        <w:rFonts w:hint="default"/>
        <w:lang w:val="pt-PT" w:eastAsia="en-US" w:bidi="ar-SA"/>
      </w:rPr>
    </w:lvl>
    <w:lvl w:ilvl="3" w:tplc="DAF6AD3C">
      <w:numFmt w:val="bullet"/>
      <w:lvlText w:val="•"/>
      <w:lvlJc w:val="left"/>
      <w:pPr>
        <w:ind w:left="1941" w:hanging="180"/>
      </w:pPr>
      <w:rPr>
        <w:rFonts w:hint="default"/>
        <w:lang w:val="pt-PT" w:eastAsia="en-US" w:bidi="ar-SA"/>
      </w:rPr>
    </w:lvl>
    <w:lvl w:ilvl="4" w:tplc="4C4EDA10">
      <w:numFmt w:val="bullet"/>
      <w:lvlText w:val="•"/>
      <w:lvlJc w:val="left"/>
      <w:pPr>
        <w:ind w:left="2530" w:hanging="180"/>
      </w:pPr>
      <w:rPr>
        <w:rFonts w:hint="default"/>
        <w:lang w:val="pt-PT" w:eastAsia="en-US" w:bidi="ar-SA"/>
      </w:rPr>
    </w:lvl>
    <w:lvl w:ilvl="5" w:tplc="17D80774">
      <w:numFmt w:val="bullet"/>
      <w:lvlText w:val="•"/>
      <w:lvlJc w:val="left"/>
      <w:pPr>
        <w:ind w:left="3119" w:hanging="180"/>
      </w:pPr>
      <w:rPr>
        <w:rFonts w:hint="default"/>
        <w:lang w:val="pt-PT" w:eastAsia="en-US" w:bidi="ar-SA"/>
      </w:rPr>
    </w:lvl>
    <w:lvl w:ilvl="6" w:tplc="350EBDC8">
      <w:numFmt w:val="bullet"/>
      <w:lvlText w:val="•"/>
      <w:lvlJc w:val="left"/>
      <w:pPr>
        <w:ind w:left="3708" w:hanging="180"/>
      </w:pPr>
      <w:rPr>
        <w:rFonts w:hint="default"/>
        <w:lang w:val="pt-PT" w:eastAsia="en-US" w:bidi="ar-SA"/>
      </w:rPr>
    </w:lvl>
    <w:lvl w:ilvl="7" w:tplc="599E9AEA">
      <w:numFmt w:val="bullet"/>
      <w:lvlText w:val="•"/>
      <w:lvlJc w:val="left"/>
      <w:pPr>
        <w:ind w:left="4297" w:hanging="180"/>
      </w:pPr>
      <w:rPr>
        <w:rFonts w:hint="default"/>
        <w:lang w:val="pt-PT" w:eastAsia="en-US" w:bidi="ar-SA"/>
      </w:rPr>
    </w:lvl>
    <w:lvl w:ilvl="8" w:tplc="881C07B6">
      <w:numFmt w:val="bullet"/>
      <w:lvlText w:val="•"/>
      <w:lvlJc w:val="left"/>
      <w:pPr>
        <w:ind w:left="4886" w:hanging="180"/>
      </w:pPr>
      <w:rPr>
        <w:rFonts w:hint="default"/>
        <w:lang w:val="pt-PT" w:eastAsia="en-US" w:bidi="ar-SA"/>
      </w:rPr>
    </w:lvl>
  </w:abstractNum>
  <w:num w:numId="1" w16cid:durableId="69423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54"/>
    <w:rsid w:val="001B169E"/>
    <w:rsid w:val="003520C1"/>
    <w:rsid w:val="00396E2D"/>
    <w:rsid w:val="003B7C88"/>
    <w:rsid w:val="003C53D7"/>
    <w:rsid w:val="003F7B10"/>
    <w:rsid w:val="004D1C52"/>
    <w:rsid w:val="005158D7"/>
    <w:rsid w:val="005A5B54"/>
    <w:rsid w:val="005E5929"/>
    <w:rsid w:val="005F1818"/>
    <w:rsid w:val="00653D4B"/>
    <w:rsid w:val="00686516"/>
    <w:rsid w:val="00713672"/>
    <w:rsid w:val="00716CCF"/>
    <w:rsid w:val="00752D44"/>
    <w:rsid w:val="007C5292"/>
    <w:rsid w:val="007E4896"/>
    <w:rsid w:val="00811A5F"/>
    <w:rsid w:val="008B1E5F"/>
    <w:rsid w:val="008F2BAB"/>
    <w:rsid w:val="00915CD1"/>
    <w:rsid w:val="00986D3F"/>
    <w:rsid w:val="00A56832"/>
    <w:rsid w:val="00AA06C8"/>
    <w:rsid w:val="00AF62EB"/>
    <w:rsid w:val="00B40ED3"/>
    <w:rsid w:val="00BA7E99"/>
    <w:rsid w:val="00BC53C2"/>
    <w:rsid w:val="00C66A22"/>
    <w:rsid w:val="00C85F34"/>
    <w:rsid w:val="00EF7D30"/>
    <w:rsid w:val="00FC5ED8"/>
    <w:rsid w:val="00F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7A9CE"/>
  <w15:docId w15:val="{74C6E702-6660-9545-97C6-2B599A9C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ter1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ter1">
    <w:name w:val="Rodapé Caráter1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7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9qhbUhae4cqhPaYZEwRmclwBaw==">CgMxLjA4AHIhMTQ5Q1I3MlE4ZzBtSHZ1WjBwdUlsMXUyUFFfNWJrX1p1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1295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Maria Fernanda Simões</cp:lastModifiedBy>
  <cp:revision>19</cp:revision>
  <dcterms:created xsi:type="dcterms:W3CDTF">2025-01-28T12:04:00Z</dcterms:created>
  <dcterms:modified xsi:type="dcterms:W3CDTF">2025-06-10T19:57:00Z</dcterms:modified>
</cp:coreProperties>
</file>