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AF" w:rsidRDefault="007F1FC5" w:rsidP="002F07A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243" behindDoc="1" locked="0" layoutInCell="1" allowOverlap="1">
            <wp:simplePos x="0" y="0"/>
            <wp:positionH relativeFrom="column">
              <wp:posOffset>8006080</wp:posOffset>
            </wp:positionH>
            <wp:positionV relativeFrom="paragraph">
              <wp:posOffset>-329565</wp:posOffset>
            </wp:positionV>
            <wp:extent cx="609600" cy="31178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07AF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242" behindDoc="1" locked="0" layoutInCell="1" allowOverlap="1">
            <wp:simplePos x="0" y="0"/>
            <wp:positionH relativeFrom="column">
              <wp:posOffset>7157085</wp:posOffset>
            </wp:positionH>
            <wp:positionV relativeFrom="paragraph">
              <wp:posOffset>-328930</wp:posOffset>
            </wp:positionV>
            <wp:extent cx="592455" cy="354330"/>
            <wp:effectExtent l="38100" t="57150" r="36195" b="64770"/>
            <wp:wrapNone/>
            <wp:docPr id="1" name="Imagem 1" descr="C:\Users\Master\Downloads\Escola Saudável_original_3ni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ownloads\Escola Saudável_original_3niv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0096">
                      <a:off x="0" y="0"/>
                      <a:ext cx="59245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07AF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-472440</wp:posOffset>
            </wp:positionV>
            <wp:extent cx="1194996" cy="591820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996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7AF" w:rsidRPr="002F07AF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241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-469900</wp:posOffset>
            </wp:positionV>
            <wp:extent cx="1363121" cy="629920"/>
            <wp:effectExtent l="0" t="0" r="889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21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2E9B" w:rsidRDefault="002F07AF" w:rsidP="002F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ESTRATÉGIA DE EDUCAÇÃO PARA A CIDADANIA 20</w:t>
      </w:r>
      <w:r w:rsidR="00376E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376EB5">
        <w:rPr>
          <w:b/>
          <w:sz w:val="28"/>
          <w:szCs w:val="28"/>
        </w:rPr>
        <w:t>1</w:t>
      </w:r>
      <w:r w:rsidR="00750843">
        <w:rPr>
          <w:b/>
          <w:sz w:val="28"/>
          <w:szCs w:val="28"/>
        </w:rPr>
        <w:t xml:space="preserve"> – Balanço do </w:t>
      </w:r>
      <w:r w:rsidR="00833F36">
        <w:rPr>
          <w:b/>
          <w:sz w:val="28"/>
          <w:szCs w:val="28"/>
        </w:rPr>
        <w:t>2</w:t>
      </w:r>
      <w:r w:rsidR="00B74161">
        <w:rPr>
          <w:b/>
          <w:sz w:val="28"/>
          <w:szCs w:val="28"/>
        </w:rPr>
        <w:t xml:space="preserve"> </w:t>
      </w:r>
      <w:r w:rsidR="00750843">
        <w:rPr>
          <w:b/>
          <w:sz w:val="28"/>
          <w:szCs w:val="28"/>
        </w:rPr>
        <w:t>º período</w:t>
      </w:r>
    </w:p>
    <w:p w:rsidR="002F07AF" w:rsidRPr="00886B33" w:rsidRDefault="00891246" w:rsidP="002F07AF">
      <w:pPr>
        <w:jc w:val="center"/>
        <w:rPr>
          <w:sz w:val="24"/>
          <w:szCs w:val="24"/>
        </w:rPr>
      </w:pPr>
      <w:r>
        <w:t xml:space="preserve"> </w:t>
      </w:r>
      <w:r w:rsidR="00EB1300" w:rsidRPr="00886B33">
        <w:rPr>
          <w:sz w:val="24"/>
          <w:szCs w:val="24"/>
        </w:rPr>
        <w:t>N</w:t>
      </w:r>
      <w:r w:rsidR="00886B33" w:rsidRPr="00886B33">
        <w:rPr>
          <w:sz w:val="24"/>
          <w:szCs w:val="24"/>
        </w:rPr>
        <w:t>í</w:t>
      </w:r>
      <w:r w:rsidR="00EB1300" w:rsidRPr="00886B33">
        <w:rPr>
          <w:sz w:val="24"/>
          <w:szCs w:val="24"/>
        </w:rPr>
        <w:t>vel de Ensino</w:t>
      </w:r>
      <w:r w:rsidR="00886B33" w:rsidRPr="00886B33">
        <w:rPr>
          <w:sz w:val="24"/>
          <w:szCs w:val="24"/>
        </w:rPr>
        <w:t xml:space="preserve"> /</w:t>
      </w:r>
      <w:r w:rsidR="00E23698" w:rsidRPr="00886B33">
        <w:rPr>
          <w:sz w:val="24"/>
          <w:szCs w:val="24"/>
        </w:rPr>
        <w:t>Ciclo:</w:t>
      </w:r>
      <w:r w:rsidR="00045782">
        <w:rPr>
          <w:sz w:val="24"/>
          <w:szCs w:val="24"/>
        </w:rPr>
        <w:t xml:space="preserve"> </w:t>
      </w:r>
      <w:r w:rsidR="00886B33" w:rsidRPr="00886B33">
        <w:rPr>
          <w:sz w:val="24"/>
          <w:szCs w:val="24"/>
        </w:rPr>
        <w:t>1.</w:t>
      </w:r>
      <w:proofErr w:type="gramStart"/>
      <w:r w:rsidR="00886B33" w:rsidRPr="00886B33">
        <w:rPr>
          <w:sz w:val="24"/>
          <w:szCs w:val="24"/>
        </w:rPr>
        <w:t xml:space="preserve">º      </w:t>
      </w:r>
      <w:r w:rsidR="002F07AF" w:rsidRPr="00886B33">
        <w:rPr>
          <w:sz w:val="24"/>
          <w:szCs w:val="24"/>
        </w:rPr>
        <w:t>Ano</w:t>
      </w:r>
      <w:proofErr w:type="gramEnd"/>
      <w:r w:rsidR="002F07AF" w:rsidRPr="00886B33">
        <w:rPr>
          <w:sz w:val="24"/>
          <w:szCs w:val="24"/>
        </w:rPr>
        <w:t>:</w:t>
      </w:r>
      <w:r w:rsidR="00045782">
        <w:rPr>
          <w:sz w:val="24"/>
          <w:szCs w:val="24"/>
        </w:rPr>
        <w:t xml:space="preserve"> </w:t>
      </w:r>
      <w:r w:rsidR="00833F36" w:rsidRPr="00886B33">
        <w:rPr>
          <w:sz w:val="24"/>
          <w:szCs w:val="24"/>
        </w:rPr>
        <w:t>1.</w:t>
      </w:r>
      <w:proofErr w:type="gramStart"/>
      <w:r w:rsidR="00833F36" w:rsidRPr="00886B33">
        <w:rPr>
          <w:sz w:val="24"/>
          <w:szCs w:val="24"/>
        </w:rPr>
        <w:t>º</w:t>
      </w:r>
      <w:r w:rsidR="00E23698" w:rsidRPr="00886B33">
        <w:rPr>
          <w:sz w:val="24"/>
          <w:szCs w:val="24"/>
        </w:rPr>
        <w:t xml:space="preserve">   </w:t>
      </w:r>
      <w:r w:rsidR="00886B33" w:rsidRPr="00886B33">
        <w:rPr>
          <w:sz w:val="24"/>
          <w:szCs w:val="24"/>
        </w:rPr>
        <w:t xml:space="preserve">          </w:t>
      </w:r>
      <w:r w:rsidR="002F07AF" w:rsidRPr="00886B33">
        <w:rPr>
          <w:sz w:val="24"/>
          <w:szCs w:val="24"/>
        </w:rPr>
        <w:t>Turma</w:t>
      </w:r>
      <w:proofErr w:type="gramEnd"/>
      <w:r w:rsidR="002F07AF" w:rsidRPr="00886B33">
        <w:rPr>
          <w:sz w:val="24"/>
          <w:szCs w:val="24"/>
        </w:rPr>
        <w:t xml:space="preserve">: </w:t>
      </w:r>
      <w:r w:rsidR="00833F36" w:rsidRPr="00886B33">
        <w:rPr>
          <w:sz w:val="24"/>
          <w:szCs w:val="24"/>
          <w:u w:val="single"/>
        </w:rPr>
        <w:t>PG1</w:t>
      </w:r>
      <w:r w:rsidR="009D34C6" w:rsidRPr="00886B33">
        <w:rPr>
          <w:b/>
          <w:bCs/>
          <w:sz w:val="24"/>
          <w:szCs w:val="24"/>
          <w:u w:val="single"/>
        </w:rPr>
        <w:t xml:space="preserve"> </w:t>
      </w:r>
    </w:p>
    <w:tbl>
      <w:tblPr>
        <w:tblStyle w:val="Tabelacomgrelha"/>
        <w:tblW w:w="14596" w:type="dxa"/>
        <w:tblLayout w:type="fixed"/>
        <w:tblLook w:val="04A0"/>
      </w:tblPr>
      <w:tblGrid>
        <w:gridCol w:w="1966"/>
        <w:gridCol w:w="3008"/>
        <w:gridCol w:w="1938"/>
        <w:gridCol w:w="1419"/>
        <w:gridCol w:w="282"/>
        <w:gridCol w:w="2268"/>
        <w:gridCol w:w="1985"/>
        <w:gridCol w:w="1730"/>
      </w:tblGrid>
      <w:tr w:rsidR="00A01D49" w:rsidTr="007C0E7B">
        <w:tc>
          <w:tcPr>
            <w:tcW w:w="1966" w:type="dxa"/>
            <w:vAlign w:val="center"/>
          </w:tcPr>
          <w:p w:rsidR="00A01D49" w:rsidRPr="002F07AF" w:rsidRDefault="00A01D49" w:rsidP="00A01D49">
            <w:pPr>
              <w:jc w:val="center"/>
              <w:rPr>
                <w:b/>
                <w:bCs/>
              </w:rPr>
            </w:pPr>
            <w:r w:rsidRPr="002F07AF">
              <w:rPr>
                <w:b/>
                <w:bCs/>
              </w:rPr>
              <w:t>Domínios</w:t>
            </w:r>
            <w:r w:rsidR="00F11741">
              <w:rPr>
                <w:b/>
                <w:bCs/>
              </w:rPr>
              <w:t xml:space="preserve"> e </w:t>
            </w:r>
            <w:r w:rsidR="00F11741" w:rsidRPr="00F11741">
              <w:rPr>
                <w:b/>
                <w:bCs/>
                <w:i/>
                <w:iCs/>
              </w:rPr>
              <w:t>temas</w:t>
            </w:r>
            <w:r w:rsidRPr="002F07A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aborda</w:t>
            </w:r>
            <w:r w:rsidRPr="002F07AF">
              <w:rPr>
                <w:b/>
                <w:bCs/>
              </w:rPr>
              <w:t xml:space="preserve">dos/ </w:t>
            </w:r>
            <w:r>
              <w:rPr>
                <w:b/>
                <w:bCs/>
              </w:rPr>
              <w:t>em</w:t>
            </w:r>
            <w:r w:rsidRPr="002F07A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abordagem</w:t>
            </w:r>
            <w:r w:rsidRPr="002F07AF">
              <w:rPr>
                <w:b/>
                <w:bCs/>
              </w:rPr>
              <w:t xml:space="preserve"> </w:t>
            </w:r>
            <w:r w:rsidRPr="00E636A3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08" w:type="dxa"/>
            <w:vAlign w:val="center"/>
          </w:tcPr>
          <w:p w:rsidR="00A01D49" w:rsidRPr="0040162E" w:rsidRDefault="00A01D49" w:rsidP="00A01D49">
            <w:pPr>
              <w:jc w:val="center"/>
            </w:pPr>
            <w:r w:rsidRPr="002F07AF">
              <w:rPr>
                <w:b/>
                <w:bCs/>
              </w:rPr>
              <w:t>Identifica</w:t>
            </w:r>
            <w:r>
              <w:rPr>
                <w:b/>
                <w:bCs/>
              </w:rPr>
              <w:t xml:space="preserve">ção </w:t>
            </w:r>
            <w:proofErr w:type="gramStart"/>
            <w:r>
              <w:rPr>
                <w:b/>
                <w:bCs/>
              </w:rPr>
              <w:t>do(</w:t>
            </w:r>
            <w:r w:rsidRPr="002F07AF">
              <w:rPr>
                <w:b/>
                <w:bCs/>
              </w:rPr>
              <w:t>s</w:t>
            </w:r>
            <w:proofErr w:type="gramEnd"/>
            <w:r>
              <w:rPr>
                <w:b/>
                <w:bCs/>
              </w:rPr>
              <w:t>)</w:t>
            </w:r>
            <w:r w:rsidRPr="002F07AF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objetivo</w:t>
            </w:r>
            <w:proofErr w:type="spellEnd"/>
            <w:r>
              <w:rPr>
                <w:b/>
                <w:bCs/>
              </w:rPr>
              <w:t>(</w:t>
            </w:r>
            <w:r w:rsidRPr="002F07AF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  <w:r w:rsidRPr="00E636A3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38" w:type="dxa"/>
            <w:vAlign w:val="center"/>
          </w:tcPr>
          <w:p w:rsidR="00A01D49" w:rsidRPr="002F07AF" w:rsidRDefault="00A01D49" w:rsidP="00A01D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</w:t>
            </w:r>
            <w:r w:rsidRPr="002F07AF">
              <w:rPr>
                <w:b/>
                <w:bCs/>
              </w:rPr>
              <w:t>tividades</w:t>
            </w:r>
            <w:proofErr w:type="spellEnd"/>
            <w:r w:rsidRPr="002F07AF">
              <w:rPr>
                <w:b/>
                <w:bCs/>
              </w:rPr>
              <w:t xml:space="preserve">/ </w:t>
            </w:r>
            <w:proofErr w:type="spellStart"/>
            <w:r w:rsidRPr="002F07AF">
              <w:rPr>
                <w:b/>
                <w:bCs/>
              </w:rPr>
              <w:t>projetos</w:t>
            </w:r>
            <w:proofErr w:type="spellEnd"/>
          </w:p>
        </w:tc>
        <w:tc>
          <w:tcPr>
            <w:tcW w:w="1419" w:type="dxa"/>
            <w:vAlign w:val="center"/>
          </w:tcPr>
          <w:p w:rsidR="00A01D49" w:rsidRPr="002F07AF" w:rsidRDefault="00A01D49" w:rsidP="00A01D49">
            <w:pPr>
              <w:jc w:val="center"/>
              <w:rPr>
                <w:b/>
                <w:bCs/>
              </w:rPr>
            </w:pPr>
            <w:proofErr w:type="gramStart"/>
            <w:r w:rsidRPr="002F07AF">
              <w:rPr>
                <w:b/>
                <w:bCs/>
              </w:rPr>
              <w:t>Disciplina</w:t>
            </w:r>
            <w:r>
              <w:rPr>
                <w:b/>
                <w:bCs/>
              </w:rPr>
              <w:t>(</w:t>
            </w:r>
            <w:r w:rsidRPr="002F07AF">
              <w:rPr>
                <w:b/>
                <w:bCs/>
              </w:rPr>
              <w:t>s</w:t>
            </w:r>
            <w:proofErr w:type="gramEnd"/>
            <w:r>
              <w:rPr>
                <w:b/>
                <w:bCs/>
              </w:rPr>
              <w:t>)/ Área(s)</w:t>
            </w:r>
            <w:r w:rsidRPr="002F07AF">
              <w:rPr>
                <w:b/>
                <w:bCs/>
              </w:rPr>
              <w:t xml:space="preserve"> envolvida</w:t>
            </w:r>
            <w:r>
              <w:rPr>
                <w:b/>
                <w:bCs/>
              </w:rPr>
              <w:t>(</w:t>
            </w:r>
            <w:r w:rsidRPr="002F07AF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2550" w:type="dxa"/>
            <w:gridSpan w:val="2"/>
            <w:vAlign w:val="center"/>
          </w:tcPr>
          <w:p w:rsidR="00A01D49" w:rsidRPr="002F07AF" w:rsidRDefault="00A01D49" w:rsidP="00A01D49">
            <w:pPr>
              <w:jc w:val="center"/>
              <w:rPr>
                <w:b/>
                <w:bCs/>
              </w:rPr>
            </w:pPr>
            <w:r w:rsidRPr="002F07AF">
              <w:rPr>
                <w:b/>
                <w:bCs/>
              </w:rPr>
              <w:t>Aprendizagens essenciais alcança</w:t>
            </w:r>
            <w:r>
              <w:rPr>
                <w:b/>
                <w:bCs/>
              </w:rPr>
              <w:t>das</w:t>
            </w:r>
            <w:r w:rsidRPr="002F07AF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 xml:space="preserve">a </w:t>
            </w:r>
            <w:r w:rsidRPr="002F07AF">
              <w:rPr>
                <w:b/>
                <w:bCs/>
              </w:rPr>
              <w:t>desenvolver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A01D49" w:rsidRPr="002F07AF" w:rsidRDefault="00A01D49" w:rsidP="00A01D49">
            <w:pPr>
              <w:jc w:val="center"/>
              <w:rPr>
                <w:b/>
                <w:bCs/>
              </w:rPr>
            </w:pPr>
            <w:r w:rsidRPr="002F07AF">
              <w:rPr>
                <w:b/>
                <w:bCs/>
              </w:rPr>
              <w:t xml:space="preserve">Outros intervenientes </w:t>
            </w:r>
            <w:r w:rsidRPr="0040162E">
              <w:rPr>
                <w:sz w:val="18"/>
                <w:szCs w:val="18"/>
              </w:rPr>
              <w:t>(BE, SPO, parceiros locais, …)</w:t>
            </w:r>
          </w:p>
        </w:tc>
        <w:tc>
          <w:tcPr>
            <w:tcW w:w="1730" w:type="dxa"/>
            <w:vAlign w:val="center"/>
          </w:tcPr>
          <w:p w:rsidR="00A01D49" w:rsidRPr="002F07AF" w:rsidRDefault="00A01D49" w:rsidP="00A01D49">
            <w:pPr>
              <w:jc w:val="center"/>
              <w:rPr>
                <w:b/>
                <w:bCs/>
              </w:rPr>
            </w:pPr>
            <w:r w:rsidRPr="002F07AF">
              <w:rPr>
                <w:b/>
                <w:bCs/>
              </w:rPr>
              <w:t>Calendarização</w:t>
            </w:r>
          </w:p>
        </w:tc>
      </w:tr>
      <w:tr w:rsidR="002234DF" w:rsidTr="007C0E7B">
        <w:tc>
          <w:tcPr>
            <w:tcW w:w="1966" w:type="dxa"/>
            <w:vAlign w:val="center"/>
          </w:tcPr>
          <w:p w:rsidR="002234DF" w:rsidRPr="000E4E91" w:rsidRDefault="007033DD" w:rsidP="002234DF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</w:t>
            </w:r>
            <w:r w:rsidR="00037550" w:rsidRPr="000E4E91">
              <w:rPr>
                <w:rFonts w:cs="Calibri"/>
                <w:b/>
                <w:sz w:val="18"/>
                <w:szCs w:val="18"/>
              </w:rPr>
              <w:t>Saúde</w:t>
            </w:r>
          </w:p>
          <w:p w:rsidR="00D5678D" w:rsidRPr="000E4E91" w:rsidRDefault="00D5678D" w:rsidP="002234DF">
            <w:pPr>
              <w:rPr>
                <w:rFonts w:cs="Calibri"/>
                <w:b/>
                <w:sz w:val="18"/>
                <w:szCs w:val="18"/>
              </w:rPr>
            </w:pPr>
          </w:p>
          <w:p w:rsidR="00037550" w:rsidRPr="000E4E91" w:rsidRDefault="007033DD" w:rsidP="002234DF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</w:t>
            </w:r>
            <w:proofErr w:type="gramStart"/>
            <w:r>
              <w:rPr>
                <w:rFonts w:cs="Calibri"/>
                <w:b/>
                <w:sz w:val="18"/>
                <w:szCs w:val="18"/>
              </w:rPr>
              <w:t>e</w:t>
            </w:r>
            <w:proofErr w:type="gramEnd"/>
          </w:p>
          <w:p w:rsidR="00D5678D" w:rsidRPr="000E4E91" w:rsidRDefault="00D5678D" w:rsidP="002234DF">
            <w:pPr>
              <w:rPr>
                <w:rFonts w:cs="Calibri"/>
                <w:b/>
                <w:sz w:val="18"/>
                <w:szCs w:val="18"/>
              </w:rPr>
            </w:pPr>
          </w:p>
          <w:p w:rsidR="00037550" w:rsidRPr="00037550" w:rsidRDefault="007033DD" w:rsidP="002234D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</w:t>
            </w:r>
            <w:r w:rsidR="00037550" w:rsidRPr="000E4E91">
              <w:rPr>
                <w:rFonts w:cs="Calibri"/>
                <w:b/>
                <w:sz w:val="18"/>
                <w:szCs w:val="18"/>
              </w:rPr>
              <w:t xml:space="preserve">Bem </w:t>
            </w:r>
            <w:r w:rsidR="00D5678D" w:rsidRPr="000E4E91">
              <w:rPr>
                <w:rFonts w:cs="Calibri"/>
                <w:b/>
                <w:sz w:val="18"/>
                <w:szCs w:val="18"/>
              </w:rPr>
              <w:t xml:space="preserve">- </w:t>
            </w:r>
            <w:r w:rsidR="00037550" w:rsidRPr="000E4E91">
              <w:rPr>
                <w:rFonts w:cs="Calibri"/>
                <w:b/>
                <w:sz w:val="18"/>
                <w:szCs w:val="18"/>
              </w:rPr>
              <w:t>Estar</w:t>
            </w:r>
          </w:p>
        </w:tc>
        <w:tc>
          <w:tcPr>
            <w:tcW w:w="3008" w:type="dxa"/>
            <w:vAlign w:val="center"/>
          </w:tcPr>
          <w:p w:rsidR="00DE0822" w:rsidRPr="00C34D52" w:rsidRDefault="00DE0822" w:rsidP="00DE0822">
            <w:pPr>
              <w:pStyle w:val="TableParagraph"/>
              <w:tabs>
                <w:tab w:val="left" w:pos="204"/>
              </w:tabs>
              <w:spacing w:line="276" w:lineRule="auto"/>
              <w:ind w:right="477"/>
              <w:rPr>
                <w:rFonts w:ascii="Calibri" w:hAnsi="Calibri" w:cs="Calibri"/>
                <w:sz w:val="16"/>
                <w:szCs w:val="16"/>
              </w:rPr>
            </w:pPr>
          </w:p>
          <w:p w:rsidR="00DE0822" w:rsidRPr="00C34D52" w:rsidRDefault="00DE0822" w:rsidP="00DE0822">
            <w:pPr>
              <w:pStyle w:val="TableParagraph"/>
              <w:tabs>
                <w:tab w:val="left" w:pos="204"/>
              </w:tabs>
              <w:spacing w:line="276" w:lineRule="auto"/>
              <w:ind w:right="47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638D" w:rsidRPr="00C34D52" w:rsidRDefault="00A3638D" w:rsidP="00A3638D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right="477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4D52">
              <w:rPr>
                <w:rFonts w:asciiTheme="minorHAnsi" w:hAnsiTheme="minorHAnsi" w:cstheme="minorHAnsi"/>
                <w:sz w:val="18"/>
                <w:szCs w:val="18"/>
              </w:rPr>
              <w:t>Reconhecer a importância da higiene oral e dos hábitos de escovagem de dentes após as principais</w:t>
            </w:r>
            <w:r w:rsidRPr="00C34D5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34D52">
              <w:rPr>
                <w:rFonts w:asciiTheme="minorHAnsi" w:hAnsiTheme="minorHAnsi" w:cstheme="minorHAnsi"/>
                <w:sz w:val="18"/>
                <w:szCs w:val="18"/>
              </w:rPr>
              <w:t>refeições;</w:t>
            </w:r>
          </w:p>
          <w:p w:rsidR="00DE0822" w:rsidRPr="00C34D52" w:rsidRDefault="00DE0822" w:rsidP="00DE0822">
            <w:pPr>
              <w:pStyle w:val="TableParagraph"/>
              <w:tabs>
                <w:tab w:val="left" w:pos="204"/>
              </w:tabs>
              <w:spacing w:line="276" w:lineRule="auto"/>
              <w:ind w:right="47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E0822" w:rsidRDefault="00DE0822" w:rsidP="00DE0822">
            <w:pPr>
              <w:pStyle w:val="TableParagraph"/>
              <w:tabs>
                <w:tab w:val="left" w:pos="204"/>
              </w:tabs>
              <w:spacing w:line="276" w:lineRule="auto"/>
              <w:ind w:right="47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0E7B" w:rsidRDefault="007C0E7B" w:rsidP="00DE0822">
            <w:pPr>
              <w:pStyle w:val="TableParagraph"/>
              <w:tabs>
                <w:tab w:val="left" w:pos="204"/>
              </w:tabs>
              <w:spacing w:line="276" w:lineRule="auto"/>
              <w:ind w:right="47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0E7B" w:rsidRPr="00C34D52" w:rsidRDefault="007C0E7B" w:rsidP="00DE0822">
            <w:pPr>
              <w:pStyle w:val="TableParagraph"/>
              <w:tabs>
                <w:tab w:val="left" w:pos="204"/>
              </w:tabs>
              <w:spacing w:line="276" w:lineRule="auto"/>
              <w:ind w:right="47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E0822" w:rsidRPr="00C34D52" w:rsidRDefault="00DE0822" w:rsidP="00DE0822">
            <w:pPr>
              <w:pStyle w:val="TableParagraph"/>
              <w:tabs>
                <w:tab w:val="left" w:pos="204"/>
              </w:tabs>
              <w:spacing w:line="276" w:lineRule="auto"/>
              <w:ind w:right="47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638D" w:rsidRDefault="00D97761" w:rsidP="00A3638D">
            <w:pPr>
              <w:pStyle w:val="TableParagraph"/>
              <w:numPr>
                <w:ilvl w:val="0"/>
                <w:numId w:val="4"/>
              </w:numPr>
              <w:tabs>
                <w:tab w:val="left" w:pos="203"/>
              </w:tabs>
              <w:spacing w:line="276" w:lineRule="auto"/>
              <w:ind w:right="14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4D5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A3638D" w:rsidRPr="00C34D52">
              <w:rPr>
                <w:rFonts w:asciiTheme="minorHAnsi" w:hAnsiTheme="minorHAnsi" w:cstheme="minorHAnsi"/>
                <w:sz w:val="18"/>
                <w:szCs w:val="18"/>
              </w:rPr>
              <w:t>plicar normas</w:t>
            </w:r>
            <w:r w:rsidR="00A3638D" w:rsidRPr="00C34D52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="00A3638D" w:rsidRPr="00C34D52">
              <w:rPr>
                <w:rFonts w:asciiTheme="minorHAnsi" w:hAnsiTheme="minorHAnsi" w:cstheme="minorHAnsi"/>
                <w:sz w:val="18"/>
                <w:szCs w:val="18"/>
              </w:rPr>
              <w:t>de higiene do corpo (lavar as mãos antes de comer, lavar os</w:t>
            </w:r>
            <w:r w:rsidR="00A3638D" w:rsidRPr="00C34D5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="00A3638D" w:rsidRPr="00C34D52">
              <w:rPr>
                <w:rFonts w:asciiTheme="minorHAnsi" w:hAnsiTheme="minorHAnsi" w:cstheme="minorHAnsi"/>
                <w:sz w:val="18"/>
                <w:szCs w:val="18"/>
              </w:rPr>
              <w:t>dentes);</w:t>
            </w:r>
          </w:p>
          <w:p w:rsidR="007C0E7B" w:rsidRDefault="007C0E7B" w:rsidP="007C0E7B">
            <w:pPr>
              <w:pStyle w:val="TableParagraph"/>
              <w:tabs>
                <w:tab w:val="left" w:pos="203"/>
              </w:tabs>
              <w:spacing w:line="276" w:lineRule="auto"/>
              <w:ind w:right="1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0E7B" w:rsidRDefault="007C0E7B" w:rsidP="007C0E7B">
            <w:pPr>
              <w:pStyle w:val="TableParagraph"/>
              <w:tabs>
                <w:tab w:val="left" w:pos="203"/>
              </w:tabs>
              <w:spacing w:line="276" w:lineRule="auto"/>
              <w:ind w:right="1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0E7B" w:rsidRDefault="007C0E7B" w:rsidP="007C0E7B">
            <w:pPr>
              <w:pStyle w:val="TableParagraph"/>
              <w:tabs>
                <w:tab w:val="left" w:pos="203"/>
              </w:tabs>
              <w:spacing w:line="276" w:lineRule="auto"/>
              <w:ind w:right="1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0E7B" w:rsidRDefault="007C0E7B" w:rsidP="007C0E7B">
            <w:pPr>
              <w:pStyle w:val="TableParagraph"/>
              <w:tabs>
                <w:tab w:val="left" w:pos="203"/>
              </w:tabs>
              <w:spacing w:line="276" w:lineRule="auto"/>
              <w:ind w:right="1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0E7B" w:rsidRDefault="007C0E7B" w:rsidP="007C0E7B">
            <w:pPr>
              <w:pStyle w:val="TableParagraph"/>
              <w:tabs>
                <w:tab w:val="left" w:pos="203"/>
              </w:tabs>
              <w:spacing w:line="276" w:lineRule="auto"/>
              <w:ind w:right="1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0E7B" w:rsidRDefault="007C0E7B" w:rsidP="007C0E7B">
            <w:pPr>
              <w:pStyle w:val="TableParagraph"/>
              <w:tabs>
                <w:tab w:val="left" w:pos="203"/>
              </w:tabs>
              <w:spacing w:line="276" w:lineRule="auto"/>
              <w:ind w:right="1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0E7B" w:rsidRDefault="007C0E7B" w:rsidP="007C0E7B">
            <w:pPr>
              <w:pStyle w:val="TableParagraph"/>
              <w:tabs>
                <w:tab w:val="left" w:pos="203"/>
              </w:tabs>
              <w:spacing w:line="276" w:lineRule="auto"/>
              <w:ind w:right="1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E0822" w:rsidRPr="00C34D52" w:rsidRDefault="00DE0822" w:rsidP="00DE0822">
            <w:pPr>
              <w:pStyle w:val="TableParagraph"/>
              <w:tabs>
                <w:tab w:val="left" w:pos="203"/>
              </w:tabs>
              <w:spacing w:line="276" w:lineRule="auto"/>
              <w:ind w:right="1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E0822" w:rsidRPr="00C34D52" w:rsidRDefault="00DE0822" w:rsidP="00DE0822">
            <w:pPr>
              <w:pStyle w:val="TableParagraph"/>
              <w:tabs>
                <w:tab w:val="left" w:pos="203"/>
              </w:tabs>
              <w:spacing w:line="276" w:lineRule="auto"/>
              <w:ind w:right="1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34DF" w:rsidRPr="00C34D52" w:rsidRDefault="00DE0822" w:rsidP="00DE0822">
            <w:pPr>
              <w:spacing w:line="276" w:lineRule="auto"/>
              <w:jc w:val="both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34D52">
              <w:rPr>
                <w:rFonts w:cstheme="minorHAnsi"/>
                <w:color w:val="0070C0"/>
                <w:sz w:val="18"/>
                <w:szCs w:val="18"/>
              </w:rPr>
              <w:t>-</w:t>
            </w:r>
            <w:r w:rsidRPr="00C34D52">
              <w:rPr>
                <w:rFonts w:cstheme="minorHAnsi"/>
                <w:sz w:val="18"/>
                <w:szCs w:val="18"/>
              </w:rPr>
              <w:t xml:space="preserve">Aplicar conhecimentos, atitudes e valores que lhe permitem fazer opções e tomar decisões adequadas à sua saúde e ao seu bem-estar físico, </w:t>
            </w:r>
            <w:r w:rsidRPr="00C34D52">
              <w:rPr>
                <w:rFonts w:cstheme="minorHAnsi"/>
                <w:sz w:val="18"/>
                <w:szCs w:val="18"/>
              </w:rPr>
              <w:lastRenderedPageBreak/>
              <w:t>social e mental, bem como à saúde dos que o</w:t>
            </w:r>
            <w:r w:rsidRPr="00C34D52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C34D52">
              <w:rPr>
                <w:rFonts w:cstheme="minorHAnsi"/>
                <w:sz w:val="18"/>
                <w:szCs w:val="18"/>
              </w:rPr>
              <w:t>rodeiam</w:t>
            </w:r>
            <w:r w:rsidR="00C34D52" w:rsidRPr="00C34D5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938" w:type="dxa"/>
            <w:vAlign w:val="center"/>
          </w:tcPr>
          <w:p w:rsidR="007C0E7B" w:rsidRDefault="007C0E7B" w:rsidP="0037186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7C0E7B" w:rsidRDefault="007C0E7B" w:rsidP="0037186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D97761" w:rsidRPr="00C34D52" w:rsidRDefault="00213ECA" w:rsidP="0037186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4B2A44" w:rsidRPr="00C34D52">
              <w:rPr>
                <w:rFonts w:ascii="Calibri" w:hAnsi="Calibri" w:cs="Calibri"/>
                <w:sz w:val="18"/>
                <w:szCs w:val="18"/>
              </w:rPr>
              <w:t xml:space="preserve">Dialogo sobre a importância de hábitos e normas de higiene do corpo </w:t>
            </w:r>
            <w:proofErr w:type="gramStart"/>
            <w:r w:rsidR="004B2A44" w:rsidRPr="00C34D52">
              <w:rPr>
                <w:rFonts w:ascii="Calibri" w:hAnsi="Calibri" w:cs="Calibri"/>
                <w:sz w:val="18"/>
                <w:szCs w:val="18"/>
              </w:rPr>
              <w:t>( lavar</w:t>
            </w:r>
            <w:proofErr w:type="gramEnd"/>
            <w:r w:rsidR="004B2A44" w:rsidRPr="00C34D52">
              <w:rPr>
                <w:rFonts w:ascii="Calibri" w:hAnsi="Calibri" w:cs="Calibri"/>
                <w:sz w:val="18"/>
                <w:szCs w:val="18"/>
              </w:rPr>
              <w:t xml:space="preserve"> as mãos antes e de comer</w:t>
            </w:r>
            <w:r w:rsidR="00DE0822" w:rsidRPr="00C34D5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B2A44" w:rsidRPr="00C34D52">
              <w:rPr>
                <w:rFonts w:ascii="Calibri" w:hAnsi="Calibri" w:cs="Calibri"/>
                <w:sz w:val="18"/>
                <w:szCs w:val="18"/>
              </w:rPr>
              <w:t>e a escovagem dos dentes após as principais refeições.</w:t>
            </w:r>
          </w:p>
          <w:p w:rsidR="00D97761" w:rsidRPr="00C34D52" w:rsidRDefault="00D97761" w:rsidP="0037186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AF39A7" w:rsidRDefault="00213ECA" w:rsidP="0037186C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4B2A44" w:rsidRPr="00C34D52">
              <w:rPr>
                <w:rFonts w:ascii="Calibri" w:hAnsi="Calibri" w:cs="Calibri"/>
                <w:sz w:val="18"/>
                <w:szCs w:val="18"/>
              </w:rPr>
              <w:t>Pintura</w:t>
            </w:r>
            <w:r w:rsidR="00C34D52">
              <w:rPr>
                <w:rFonts w:ascii="Calibri" w:hAnsi="Calibri" w:cs="Calibri"/>
                <w:sz w:val="18"/>
                <w:szCs w:val="18"/>
              </w:rPr>
              <w:t xml:space="preserve"> de um desenho </w:t>
            </w:r>
            <w:r w:rsidR="007C0E7B">
              <w:rPr>
                <w:rFonts w:ascii="Calibri" w:hAnsi="Calibri" w:cs="Calibri"/>
                <w:sz w:val="18"/>
                <w:szCs w:val="18"/>
              </w:rPr>
              <w:t xml:space="preserve">sobre </w:t>
            </w:r>
            <w:r w:rsidR="00C34D52">
              <w:rPr>
                <w:rFonts w:ascii="Calibri" w:hAnsi="Calibri" w:cs="Calibri"/>
                <w:sz w:val="18"/>
                <w:szCs w:val="18"/>
              </w:rPr>
              <w:t xml:space="preserve">higiene </w:t>
            </w:r>
            <w:proofErr w:type="spellStart"/>
            <w:proofErr w:type="gramStart"/>
            <w:r w:rsidR="00C34D52">
              <w:rPr>
                <w:rFonts w:ascii="Calibri" w:hAnsi="Calibri" w:cs="Calibri"/>
                <w:sz w:val="18"/>
                <w:szCs w:val="18"/>
              </w:rPr>
              <w:t>oral</w:t>
            </w:r>
            <w:r w:rsidR="007C0E7B">
              <w:rPr>
                <w:rFonts w:ascii="Calibri" w:hAnsi="Calibri" w:cs="Calibri"/>
                <w:sz w:val="18"/>
                <w:szCs w:val="18"/>
              </w:rPr>
              <w:t>,</w:t>
            </w:r>
            <w:r w:rsidR="00C34D52">
              <w:rPr>
                <w:rFonts w:ascii="Calibri" w:hAnsi="Calibri" w:cs="Calibri"/>
                <w:sz w:val="18"/>
                <w:szCs w:val="18"/>
              </w:rPr>
              <w:t>com</w:t>
            </w:r>
            <w:proofErr w:type="spellEnd"/>
            <w:proofErr w:type="gramEnd"/>
            <w:r w:rsidR="004B2A44" w:rsidRPr="00C34D52">
              <w:rPr>
                <w:sz w:val="18"/>
                <w:szCs w:val="18"/>
              </w:rPr>
              <w:t xml:space="preserve"> </w:t>
            </w:r>
            <w:r w:rsidR="00DE0822" w:rsidRPr="00C34D52">
              <w:rPr>
                <w:sz w:val="18"/>
                <w:szCs w:val="18"/>
              </w:rPr>
              <w:t>lápis de cor</w:t>
            </w:r>
            <w:r w:rsidR="00C34D52">
              <w:rPr>
                <w:sz w:val="18"/>
                <w:szCs w:val="18"/>
              </w:rPr>
              <w:t>,</w:t>
            </w:r>
            <w:r w:rsidR="00DE0822" w:rsidRPr="00C34D52">
              <w:rPr>
                <w:sz w:val="18"/>
                <w:szCs w:val="18"/>
              </w:rPr>
              <w:t xml:space="preserve"> </w:t>
            </w:r>
            <w:r w:rsidR="00C34D52" w:rsidRPr="00C34D52">
              <w:rPr>
                <w:sz w:val="18"/>
                <w:szCs w:val="18"/>
              </w:rPr>
              <w:t>proposta da Saúde oral</w:t>
            </w:r>
            <w:r w:rsidR="00DE0822" w:rsidRPr="00C34D52">
              <w:rPr>
                <w:sz w:val="18"/>
                <w:szCs w:val="18"/>
              </w:rPr>
              <w:t>.</w:t>
            </w:r>
          </w:p>
          <w:p w:rsidR="00C34D52" w:rsidRPr="00C34D52" w:rsidRDefault="00C34D52" w:rsidP="0037186C">
            <w:pPr>
              <w:spacing w:line="276" w:lineRule="auto"/>
              <w:rPr>
                <w:sz w:val="18"/>
                <w:szCs w:val="18"/>
              </w:rPr>
            </w:pPr>
          </w:p>
          <w:p w:rsidR="00AF39A7" w:rsidRPr="00C34D52" w:rsidRDefault="00213ECA" w:rsidP="0037186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E0822" w:rsidRPr="00C34D52">
              <w:rPr>
                <w:sz w:val="18"/>
                <w:szCs w:val="18"/>
              </w:rPr>
              <w:t>Realização de um passatempo</w:t>
            </w:r>
            <w:r w:rsidR="00C34D52">
              <w:rPr>
                <w:sz w:val="18"/>
                <w:szCs w:val="18"/>
              </w:rPr>
              <w:t xml:space="preserve"> sobre o mesmo tema</w:t>
            </w:r>
            <w:r w:rsidR="00DE0822" w:rsidRPr="00C34D52">
              <w:rPr>
                <w:sz w:val="18"/>
                <w:szCs w:val="18"/>
              </w:rPr>
              <w:t>, proposta da Saúde oral.</w:t>
            </w:r>
          </w:p>
          <w:p w:rsidR="00D97761" w:rsidRPr="00C34D52" w:rsidRDefault="00D97761" w:rsidP="0037186C">
            <w:pPr>
              <w:spacing w:line="276" w:lineRule="auto"/>
              <w:rPr>
                <w:sz w:val="18"/>
                <w:szCs w:val="18"/>
              </w:rPr>
            </w:pPr>
          </w:p>
          <w:p w:rsidR="007C0E7B" w:rsidRDefault="007C0E7B" w:rsidP="00C34D52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C34D52" w:rsidRPr="00C34D52" w:rsidRDefault="00C34D52" w:rsidP="00C34D52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C34D52">
              <w:rPr>
                <w:rFonts w:ascii="Calibri" w:hAnsi="Calibri" w:cs="Calibri"/>
                <w:sz w:val="18"/>
                <w:szCs w:val="18"/>
              </w:rPr>
              <w:t>Meditação</w:t>
            </w:r>
            <w:r w:rsidR="00DE0822" w:rsidRPr="00C34D52">
              <w:rPr>
                <w:rFonts w:ascii="Calibri" w:hAnsi="Calibri" w:cs="Calibri"/>
                <w:sz w:val="18"/>
                <w:szCs w:val="18"/>
              </w:rPr>
              <w:t xml:space="preserve"> Guiada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-proposta do SPO</w:t>
            </w:r>
          </w:p>
          <w:p w:rsidR="002234DF" w:rsidRPr="00C34D52" w:rsidRDefault="00213ECA" w:rsidP="007C0E7B">
            <w:pPr>
              <w:spacing w:line="276" w:lineRule="auto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C34D52" w:rsidRPr="00C34D52">
              <w:rPr>
                <w:rFonts w:ascii="Calibri" w:hAnsi="Calibri" w:cs="Calibri"/>
                <w:sz w:val="18"/>
                <w:szCs w:val="18"/>
              </w:rPr>
              <w:t>Foi proposto</w:t>
            </w:r>
            <w:r w:rsidR="00D97761" w:rsidRPr="00C34D52">
              <w:rPr>
                <w:rFonts w:ascii="Calibri" w:hAnsi="Calibri" w:cs="Calibri"/>
                <w:sz w:val="18"/>
                <w:szCs w:val="18"/>
              </w:rPr>
              <w:t xml:space="preserve"> que após </w:t>
            </w:r>
            <w:r w:rsidR="00D97761" w:rsidRPr="00C34D52">
              <w:rPr>
                <w:rFonts w:ascii="Calibri" w:hAnsi="Calibri" w:cs="Calibri"/>
                <w:sz w:val="18"/>
                <w:szCs w:val="18"/>
              </w:rPr>
              <w:lastRenderedPageBreak/>
              <w:t>uma curta meditação, as crianças express</w:t>
            </w:r>
            <w:r w:rsidR="007C0E7B">
              <w:rPr>
                <w:rFonts w:ascii="Calibri" w:hAnsi="Calibri" w:cs="Calibri"/>
                <w:sz w:val="18"/>
                <w:szCs w:val="18"/>
              </w:rPr>
              <w:t xml:space="preserve">assem </w:t>
            </w:r>
            <w:r w:rsidR="00D97761" w:rsidRPr="00C34D52">
              <w:rPr>
                <w:rFonts w:ascii="Calibri" w:hAnsi="Calibri" w:cs="Calibri"/>
                <w:sz w:val="18"/>
                <w:szCs w:val="18"/>
              </w:rPr>
              <w:t>os seus sentimentos através de um desenho.</w:t>
            </w:r>
          </w:p>
        </w:tc>
        <w:tc>
          <w:tcPr>
            <w:tcW w:w="1701" w:type="dxa"/>
            <w:gridSpan w:val="2"/>
            <w:vAlign w:val="center"/>
          </w:tcPr>
          <w:p w:rsidR="007C0E7B" w:rsidRPr="00B6670E" w:rsidRDefault="00B6670E" w:rsidP="002234DF">
            <w:pPr>
              <w:rPr>
                <w:rFonts w:ascii="Calibri" w:hAnsi="Calibri" w:cs="Calibri"/>
                <w:sz w:val="18"/>
                <w:szCs w:val="18"/>
              </w:rPr>
            </w:pPr>
            <w:r w:rsidRPr="00B6670E">
              <w:rPr>
                <w:rFonts w:ascii="Calibri" w:hAnsi="Calibri" w:cs="Calibri"/>
                <w:b/>
                <w:i/>
                <w:sz w:val="18"/>
                <w:szCs w:val="18"/>
              </w:rPr>
              <w:lastRenderedPageBreak/>
              <w:t>Estudo</w:t>
            </w:r>
            <w:r w:rsidRPr="00B6670E">
              <w:rPr>
                <w:rFonts w:ascii="Calibri" w:hAnsi="Calibri" w:cs="Calibri"/>
                <w:sz w:val="18"/>
                <w:szCs w:val="18"/>
              </w:rPr>
              <w:t xml:space="preserve"> do Meio</w:t>
            </w:r>
          </w:p>
          <w:p w:rsidR="00B6670E" w:rsidRPr="00B6670E" w:rsidRDefault="00B6670E" w:rsidP="002234D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6670E" w:rsidRPr="00B6670E" w:rsidRDefault="00B6670E" w:rsidP="002234D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0E7B" w:rsidRPr="00B6670E" w:rsidRDefault="007C0E7B" w:rsidP="002234DF">
            <w:pPr>
              <w:rPr>
                <w:rFonts w:ascii="Calibri" w:hAnsi="Calibri" w:cs="Calibri"/>
                <w:sz w:val="18"/>
                <w:szCs w:val="18"/>
              </w:rPr>
            </w:pPr>
            <w:r w:rsidRPr="00B6670E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 w:rsidR="00BF115F" w:rsidRPr="00B6670E">
              <w:rPr>
                <w:rFonts w:ascii="Calibri" w:hAnsi="Calibri" w:cs="Calibri"/>
                <w:sz w:val="18"/>
                <w:szCs w:val="18"/>
              </w:rPr>
              <w:t>Cidadania</w:t>
            </w:r>
          </w:p>
          <w:p w:rsidR="007C0E7B" w:rsidRPr="00B6670E" w:rsidRDefault="007C0E7B" w:rsidP="002234DF">
            <w:pPr>
              <w:rPr>
                <w:rFonts w:ascii="Calibri" w:hAnsi="Calibri" w:cs="Calibri"/>
                <w:sz w:val="18"/>
                <w:szCs w:val="18"/>
              </w:rPr>
            </w:pPr>
            <w:r w:rsidRPr="00B6670E">
              <w:rPr>
                <w:rFonts w:ascii="Calibri" w:hAnsi="Calibri" w:cs="Calibri"/>
                <w:sz w:val="18"/>
                <w:szCs w:val="18"/>
              </w:rPr>
              <w:t xml:space="preserve">            </w:t>
            </w:r>
            <w:r w:rsidR="00BF115F" w:rsidRPr="00B6670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BF115F" w:rsidRPr="00B6670E">
              <w:rPr>
                <w:rFonts w:ascii="Calibri" w:hAnsi="Calibri" w:cs="Calibri"/>
                <w:sz w:val="18"/>
                <w:szCs w:val="18"/>
              </w:rPr>
              <w:t>e</w:t>
            </w:r>
            <w:proofErr w:type="gramEnd"/>
            <w:r w:rsidR="00BF115F" w:rsidRPr="00B6670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F115F" w:rsidRPr="00B6670E" w:rsidRDefault="00BF115F" w:rsidP="002234DF">
            <w:pPr>
              <w:rPr>
                <w:rFonts w:ascii="Calibri" w:hAnsi="Calibri" w:cs="Calibri"/>
                <w:sz w:val="18"/>
                <w:szCs w:val="18"/>
              </w:rPr>
            </w:pPr>
            <w:r w:rsidRPr="00B6670E">
              <w:rPr>
                <w:rFonts w:ascii="Calibri" w:hAnsi="Calibri" w:cs="Calibri"/>
                <w:sz w:val="18"/>
                <w:szCs w:val="18"/>
              </w:rPr>
              <w:t>Desenvolvimento</w:t>
            </w:r>
          </w:p>
          <w:p w:rsidR="00B6670E" w:rsidRDefault="00B6670E" w:rsidP="002234D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6670E" w:rsidRDefault="00B6670E" w:rsidP="002234D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6670E" w:rsidRPr="00B6670E" w:rsidRDefault="00B6670E" w:rsidP="002234D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F115F" w:rsidRPr="00B6670E" w:rsidRDefault="00BF115F" w:rsidP="002234D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37550" w:rsidRPr="00864958" w:rsidRDefault="00037550" w:rsidP="002234DF">
            <w:pPr>
              <w:rPr>
                <w:rFonts w:cs="Calibri"/>
                <w:sz w:val="18"/>
                <w:szCs w:val="18"/>
              </w:rPr>
            </w:pPr>
            <w:r w:rsidRPr="00B6670E">
              <w:rPr>
                <w:rFonts w:ascii="Calibri" w:hAnsi="Calibri" w:cs="Calibri"/>
                <w:sz w:val="18"/>
                <w:szCs w:val="18"/>
              </w:rPr>
              <w:t>Artes Visuais</w:t>
            </w:r>
          </w:p>
        </w:tc>
        <w:tc>
          <w:tcPr>
            <w:tcW w:w="2268" w:type="dxa"/>
            <w:vAlign w:val="center"/>
          </w:tcPr>
          <w:p w:rsidR="007C0E7B" w:rsidRDefault="007C0E7B" w:rsidP="007C0E7B">
            <w:pPr>
              <w:pStyle w:val="TableParagraph"/>
              <w:tabs>
                <w:tab w:val="left" w:pos="203"/>
              </w:tabs>
              <w:spacing w:before="3" w:line="276" w:lineRule="auto"/>
              <w:ind w:left="105" w:right="134"/>
              <w:rPr>
                <w:rFonts w:ascii="Calibri" w:hAnsi="Calibri" w:cs="Calibri"/>
                <w:sz w:val="18"/>
                <w:szCs w:val="18"/>
              </w:rPr>
            </w:pPr>
          </w:p>
          <w:p w:rsidR="00213ECA" w:rsidRDefault="00213ECA" w:rsidP="00213ECA">
            <w:pPr>
              <w:pStyle w:val="TableParagraph"/>
              <w:tabs>
                <w:tab w:val="left" w:pos="203"/>
              </w:tabs>
              <w:spacing w:before="3" w:line="276" w:lineRule="auto"/>
              <w:ind w:left="105" w:right="134"/>
              <w:rPr>
                <w:rFonts w:ascii="Calibri" w:hAnsi="Calibri" w:cs="Calibri"/>
                <w:sz w:val="18"/>
                <w:szCs w:val="18"/>
              </w:rPr>
            </w:pPr>
          </w:p>
          <w:p w:rsidR="009C75DC" w:rsidRPr="007C0E7B" w:rsidRDefault="00DE0822" w:rsidP="009C75DC">
            <w:pPr>
              <w:pStyle w:val="TableParagraph"/>
              <w:numPr>
                <w:ilvl w:val="0"/>
                <w:numId w:val="6"/>
              </w:numPr>
              <w:tabs>
                <w:tab w:val="left" w:pos="203"/>
              </w:tabs>
              <w:spacing w:before="3" w:line="276" w:lineRule="auto"/>
              <w:ind w:right="134" w:firstLine="0"/>
              <w:rPr>
                <w:rFonts w:ascii="Calibri" w:hAnsi="Calibri" w:cs="Calibri"/>
                <w:sz w:val="18"/>
                <w:szCs w:val="18"/>
              </w:rPr>
            </w:pPr>
            <w:r w:rsidRPr="007C0E7B">
              <w:rPr>
                <w:rFonts w:ascii="Calibri" w:hAnsi="Calibri" w:cs="Calibri"/>
                <w:sz w:val="18"/>
                <w:szCs w:val="18"/>
              </w:rPr>
              <w:t>Reconhecer a importância da higiene oral e dos hábitos de escovagem de dentes após as principais</w:t>
            </w:r>
            <w:r w:rsidRPr="007C0E7B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7C0E7B">
              <w:rPr>
                <w:rFonts w:ascii="Calibri" w:hAnsi="Calibri" w:cs="Calibri"/>
                <w:sz w:val="18"/>
                <w:szCs w:val="18"/>
              </w:rPr>
              <w:t>refeições</w:t>
            </w:r>
            <w:r w:rsidR="007C0E7B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9C75DC" w:rsidRPr="007C0E7B" w:rsidRDefault="009C75DC" w:rsidP="009C75DC">
            <w:pPr>
              <w:pStyle w:val="TableParagraph"/>
              <w:tabs>
                <w:tab w:val="left" w:pos="203"/>
              </w:tabs>
              <w:spacing w:before="3" w:line="276" w:lineRule="auto"/>
              <w:ind w:right="134"/>
              <w:rPr>
                <w:rFonts w:ascii="Calibri" w:hAnsi="Calibri" w:cs="Calibri"/>
                <w:sz w:val="18"/>
                <w:szCs w:val="18"/>
              </w:rPr>
            </w:pPr>
          </w:p>
          <w:p w:rsidR="00863389" w:rsidRPr="007C0E7B" w:rsidRDefault="00863389" w:rsidP="009C75DC">
            <w:pPr>
              <w:pStyle w:val="TableParagraph"/>
              <w:tabs>
                <w:tab w:val="left" w:pos="203"/>
              </w:tabs>
              <w:spacing w:before="3" w:line="276" w:lineRule="auto"/>
              <w:ind w:right="134"/>
              <w:rPr>
                <w:rFonts w:ascii="Calibri" w:hAnsi="Calibri" w:cs="Calibri"/>
                <w:sz w:val="18"/>
                <w:szCs w:val="18"/>
              </w:rPr>
            </w:pPr>
          </w:p>
          <w:p w:rsidR="00863389" w:rsidRPr="007C0E7B" w:rsidRDefault="00863389" w:rsidP="009C75DC">
            <w:pPr>
              <w:pStyle w:val="TableParagraph"/>
              <w:tabs>
                <w:tab w:val="left" w:pos="203"/>
              </w:tabs>
              <w:spacing w:before="3" w:line="276" w:lineRule="auto"/>
              <w:ind w:right="134"/>
              <w:rPr>
                <w:rFonts w:ascii="Calibri" w:hAnsi="Calibri" w:cs="Calibri"/>
                <w:sz w:val="18"/>
                <w:szCs w:val="18"/>
              </w:rPr>
            </w:pPr>
          </w:p>
          <w:p w:rsidR="00863389" w:rsidRPr="007C0E7B" w:rsidRDefault="00863389" w:rsidP="009C75DC">
            <w:pPr>
              <w:pStyle w:val="TableParagraph"/>
              <w:tabs>
                <w:tab w:val="left" w:pos="203"/>
              </w:tabs>
              <w:spacing w:before="3" w:line="276" w:lineRule="auto"/>
              <w:ind w:right="134"/>
              <w:rPr>
                <w:rFonts w:ascii="Calibri" w:hAnsi="Calibri" w:cs="Calibri"/>
                <w:sz w:val="18"/>
                <w:szCs w:val="18"/>
              </w:rPr>
            </w:pPr>
          </w:p>
          <w:p w:rsidR="009C75DC" w:rsidRPr="007C0E7B" w:rsidRDefault="007D2403" w:rsidP="009C75DC">
            <w:pPr>
              <w:pStyle w:val="TableParagraph"/>
              <w:numPr>
                <w:ilvl w:val="0"/>
                <w:numId w:val="6"/>
              </w:numPr>
              <w:tabs>
                <w:tab w:val="left" w:pos="203"/>
              </w:tabs>
              <w:spacing w:before="3" w:line="276" w:lineRule="auto"/>
              <w:ind w:right="134" w:firstLine="0"/>
              <w:rPr>
                <w:rFonts w:ascii="Calibri" w:hAnsi="Calibri" w:cs="Calibri"/>
                <w:sz w:val="18"/>
                <w:szCs w:val="18"/>
              </w:rPr>
            </w:pPr>
            <w:r w:rsidRPr="007C0E7B">
              <w:rPr>
                <w:rFonts w:ascii="Calibri" w:hAnsi="Calibri" w:cs="Calibri"/>
                <w:sz w:val="18"/>
                <w:szCs w:val="18"/>
              </w:rPr>
              <w:t xml:space="preserve">Compreender a importância dos laços </w:t>
            </w:r>
            <w:proofErr w:type="spellStart"/>
            <w:r w:rsidRPr="007C0E7B">
              <w:rPr>
                <w:rFonts w:ascii="Calibri" w:hAnsi="Calibri" w:cs="Calibri"/>
                <w:sz w:val="18"/>
                <w:szCs w:val="18"/>
              </w:rPr>
              <w:t>afetivos</w:t>
            </w:r>
            <w:proofErr w:type="spellEnd"/>
            <w:r w:rsidRPr="007C0E7B">
              <w:rPr>
                <w:rFonts w:ascii="Calibri" w:hAnsi="Calibri" w:cs="Calibri"/>
                <w:sz w:val="18"/>
                <w:szCs w:val="18"/>
              </w:rPr>
              <w:t xml:space="preserve"> nas relações interpessoai</w:t>
            </w:r>
            <w:r w:rsidR="007C0E7B">
              <w:rPr>
                <w:rFonts w:ascii="Calibri" w:hAnsi="Calibri" w:cs="Calibri"/>
                <w:sz w:val="18"/>
                <w:szCs w:val="18"/>
              </w:rPr>
              <w:t>s;</w:t>
            </w:r>
          </w:p>
          <w:p w:rsidR="002A62B0" w:rsidRPr="007C0E7B" w:rsidRDefault="002A62B0" w:rsidP="002A62B0">
            <w:pPr>
              <w:pStyle w:val="PargrafodaLista"/>
              <w:rPr>
                <w:rFonts w:ascii="Calibri" w:hAnsi="Calibri" w:cs="Calibri"/>
                <w:sz w:val="18"/>
                <w:szCs w:val="18"/>
              </w:rPr>
            </w:pPr>
          </w:p>
          <w:p w:rsidR="00863389" w:rsidRPr="007C0E7B" w:rsidRDefault="00863389" w:rsidP="002A62B0">
            <w:pPr>
              <w:pStyle w:val="PargrafodaLista"/>
              <w:rPr>
                <w:rFonts w:ascii="Calibri" w:hAnsi="Calibri" w:cs="Calibri"/>
                <w:sz w:val="18"/>
                <w:szCs w:val="18"/>
              </w:rPr>
            </w:pPr>
          </w:p>
          <w:p w:rsidR="00863389" w:rsidRPr="007C0E7B" w:rsidRDefault="00863389" w:rsidP="002A62B0">
            <w:pPr>
              <w:pStyle w:val="PargrafodaLista"/>
              <w:rPr>
                <w:rFonts w:ascii="Calibri" w:hAnsi="Calibri" w:cs="Calibri"/>
                <w:sz w:val="18"/>
                <w:szCs w:val="18"/>
              </w:rPr>
            </w:pPr>
          </w:p>
          <w:p w:rsidR="00863389" w:rsidRPr="007C0E7B" w:rsidRDefault="00863389" w:rsidP="002A62B0">
            <w:pPr>
              <w:pStyle w:val="PargrafodaLista"/>
              <w:rPr>
                <w:rFonts w:ascii="Calibri" w:hAnsi="Calibri" w:cs="Calibri"/>
                <w:sz w:val="18"/>
                <w:szCs w:val="18"/>
              </w:rPr>
            </w:pPr>
          </w:p>
          <w:p w:rsidR="002A62B0" w:rsidRDefault="002A62B0" w:rsidP="007C0E7B">
            <w:pPr>
              <w:pStyle w:val="TableParagraph"/>
              <w:tabs>
                <w:tab w:val="left" w:pos="203"/>
              </w:tabs>
              <w:spacing w:before="3" w:line="276" w:lineRule="auto"/>
              <w:ind w:right="134"/>
              <w:rPr>
                <w:rFonts w:ascii="Calibri" w:hAnsi="Calibri" w:cs="Calibri"/>
                <w:sz w:val="18"/>
                <w:szCs w:val="18"/>
              </w:rPr>
            </w:pPr>
          </w:p>
          <w:p w:rsidR="007C0E7B" w:rsidRDefault="007C0E7B" w:rsidP="007C0E7B">
            <w:pPr>
              <w:pStyle w:val="TableParagraph"/>
              <w:tabs>
                <w:tab w:val="left" w:pos="203"/>
              </w:tabs>
              <w:spacing w:before="3" w:line="276" w:lineRule="auto"/>
              <w:ind w:right="134"/>
              <w:rPr>
                <w:rFonts w:ascii="Calibri" w:hAnsi="Calibri" w:cs="Calibri"/>
                <w:sz w:val="18"/>
                <w:szCs w:val="18"/>
              </w:rPr>
            </w:pPr>
          </w:p>
          <w:p w:rsidR="007C0E7B" w:rsidRPr="007C0E7B" w:rsidRDefault="007C0E7B" w:rsidP="007C0E7B">
            <w:pPr>
              <w:pStyle w:val="TableParagraph"/>
              <w:tabs>
                <w:tab w:val="left" w:pos="203"/>
              </w:tabs>
              <w:spacing w:before="3" w:line="276" w:lineRule="auto"/>
              <w:ind w:right="134"/>
              <w:rPr>
                <w:rFonts w:ascii="Calibri" w:hAnsi="Calibri" w:cs="Calibri"/>
                <w:sz w:val="18"/>
                <w:szCs w:val="18"/>
              </w:rPr>
            </w:pPr>
          </w:p>
          <w:p w:rsidR="009C75DC" w:rsidRPr="007C0E7B" w:rsidRDefault="009C75DC" w:rsidP="00213ECA">
            <w:pPr>
              <w:pStyle w:val="TableParagraph"/>
              <w:numPr>
                <w:ilvl w:val="0"/>
                <w:numId w:val="6"/>
              </w:numPr>
              <w:tabs>
                <w:tab w:val="left" w:pos="203"/>
              </w:tabs>
              <w:spacing w:before="3" w:line="276" w:lineRule="auto"/>
              <w:ind w:right="134" w:firstLine="0"/>
              <w:rPr>
                <w:rFonts w:ascii="Calibri" w:hAnsi="Calibri" w:cs="Calibri"/>
                <w:sz w:val="18"/>
                <w:szCs w:val="18"/>
              </w:rPr>
            </w:pPr>
            <w:r w:rsidRPr="007C0E7B">
              <w:rPr>
                <w:rFonts w:ascii="Calibri" w:hAnsi="Calibri" w:cs="Calibri"/>
                <w:sz w:val="18"/>
                <w:szCs w:val="18"/>
              </w:rPr>
              <w:t xml:space="preserve">Apresentar conhecimentos, atitudes e valores que lhe permitem fazer opções </w:t>
            </w:r>
            <w:r w:rsidRPr="007C0E7B">
              <w:rPr>
                <w:rFonts w:ascii="Calibri" w:hAnsi="Calibri" w:cs="Calibri"/>
                <w:sz w:val="18"/>
                <w:szCs w:val="18"/>
              </w:rPr>
              <w:lastRenderedPageBreak/>
              <w:t>e tomar decisões</w:t>
            </w:r>
            <w:r w:rsidR="00213EC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C0E7B">
              <w:rPr>
                <w:rFonts w:ascii="Calibri" w:hAnsi="Calibri" w:cs="Calibri"/>
                <w:sz w:val="18"/>
                <w:szCs w:val="18"/>
              </w:rPr>
              <w:t>adequadas à sua saúde e ao seu bem-estar físico, social e mental, bem como à saúde dos que o</w:t>
            </w:r>
            <w:r w:rsidRPr="007C0E7B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7C0E7B">
              <w:rPr>
                <w:rFonts w:ascii="Calibri" w:hAnsi="Calibri" w:cs="Calibri"/>
                <w:sz w:val="18"/>
                <w:szCs w:val="18"/>
              </w:rPr>
              <w:t>rodeiam;</w:t>
            </w:r>
          </w:p>
          <w:p w:rsidR="002234DF" w:rsidRPr="008D180B" w:rsidRDefault="002234DF" w:rsidP="002234DF">
            <w:pPr>
              <w:rPr>
                <w:rFonts w:cs="Calibri"/>
                <w:bCs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97761" w:rsidRDefault="00D97761" w:rsidP="002234DF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D97761" w:rsidRDefault="00D97761" w:rsidP="002234DF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D97761" w:rsidRDefault="00D97761" w:rsidP="002234DF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D97761" w:rsidRPr="00213ECA" w:rsidRDefault="009C75DC" w:rsidP="002234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3ECA">
              <w:rPr>
                <w:rFonts w:cstheme="minorHAnsi"/>
                <w:sz w:val="18"/>
                <w:szCs w:val="18"/>
              </w:rPr>
              <w:t>Encarregados de Educação</w:t>
            </w:r>
          </w:p>
          <w:p w:rsidR="00EF405C" w:rsidRPr="00213ECA" w:rsidRDefault="00EF405C" w:rsidP="002234D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761" w:rsidRPr="00213ECA" w:rsidRDefault="00EF405C" w:rsidP="002234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3ECA">
              <w:rPr>
                <w:rFonts w:cstheme="minorHAnsi"/>
                <w:sz w:val="18"/>
                <w:szCs w:val="18"/>
              </w:rPr>
              <w:t>Professora</w:t>
            </w:r>
          </w:p>
          <w:p w:rsidR="00D97761" w:rsidRPr="00213ECA" w:rsidRDefault="00D97761" w:rsidP="002234D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761" w:rsidRPr="00213ECA" w:rsidRDefault="007C0E7B" w:rsidP="002234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3ECA">
              <w:rPr>
                <w:rFonts w:cstheme="minorHAnsi"/>
                <w:sz w:val="18"/>
                <w:szCs w:val="18"/>
              </w:rPr>
              <w:t>Alunos</w:t>
            </w:r>
          </w:p>
          <w:p w:rsidR="00EF405C" w:rsidRPr="00213ECA" w:rsidRDefault="00EF405C" w:rsidP="00D9776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F405C" w:rsidRPr="00213ECA" w:rsidRDefault="00EF405C" w:rsidP="007C0E7B">
            <w:pPr>
              <w:rPr>
                <w:rFonts w:cstheme="minorHAnsi"/>
                <w:sz w:val="18"/>
                <w:szCs w:val="18"/>
              </w:rPr>
            </w:pPr>
          </w:p>
          <w:p w:rsidR="004B2A44" w:rsidRPr="00213ECA" w:rsidRDefault="004B2A44" w:rsidP="004B2A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3ECA">
              <w:rPr>
                <w:rFonts w:cstheme="minorHAnsi"/>
                <w:sz w:val="18"/>
                <w:szCs w:val="18"/>
              </w:rPr>
              <w:t>Equipa da Saúde Oral</w:t>
            </w:r>
          </w:p>
          <w:p w:rsidR="007C0E7B" w:rsidRPr="00213ECA" w:rsidRDefault="007C0E7B" w:rsidP="004B2A4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C0E7B" w:rsidRPr="00213ECA" w:rsidRDefault="007C0E7B" w:rsidP="004B2A4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C0E7B" w:rsidRDefault="007C0E7B" w:rsidP="004B2A44">
            <w:pPr>
              <w:jc w:val="center"/>
              <w:rPr>
                <w:sz w:val="18"/>
                <w:szCs w:val="18"/>
              </w:rPr>
            </w:pPr>
          </w:p>
          <w:p w:rsidR="007C0E7B" w:rsidRDefault="007C0E7B" w:rsidP="004B2A44">
            <w:pPr>
              <w:jc w:val="center"/>
              <w:rPr>
                <w:sz w:val="18"/>
                <w:szCs w:val="18"/>
              </w:rPr>
            </w:pPr>
          </w:p>
          <w:p w:rsidR="007C0E7B" w:rsidRDefault="007C0E7B" w:rsidP="004B2A44">
            <w:pPr>
              <w:jc w:val="center"/>
              <w:rPr>
                <w:sz w:val="18"/>
                <w:szCs w:val="18"/>
              </w:rPr>
            </w:pPr>
          </w:p>
          <w:p w:rsidR="007C0E7B" w:rsidRDefault="007C0E7B" w:rsidP="004B2A44">
            <w:pPr>
              <w:jc w:val="center"/>
              <w:rPr>
                <w:sz w:val="18"/>
                <w:szCs w:val="18"/>
              </w:rPr>
            </w:pPr>
          </w:p>
          <w:p w:rsidR="007C0E7B" w:rsidRDefault="007C0E7B" w:rsidP="004B2A44">
            <w:pPr>
              <w:jc w:val="center"/>
              <w:rPr>
                <w:sz w:val="18"/>
                <w:szCs w:val="18"/>
              </w:rPr>
            </w:pPr>
          </w:p>
          <w:p w:rsidR="007C0E7B" w:rsidRDefault="007C0E7B" w:rsidP="004B2A44">
            <w:pPr>
              <w:jc w:val="center"/>
              <w:rPr>
                <w:sz w:val="18"/>
                <w:szCs w:val="18"/>
              </w:rPr>
            </w:pPr>
          </w:p>
          <w:p w:rsidR="007C0E7B" w:rsidRDefault="007C0E7B" w:rsidP="004B2A44">
            <w:pPr>
              <w:jc w:val="center"/>
              <w:rPr>
                <w:sz w:val="18"/>
                <w:szCs w:val="18"/>
              </w:rPr>
            </w:pPr>
          </w:p>
          <w:p w:rsidR="007C0E7B" w:rsidRDefault="007C0E7B" w:rsidP="004B2A44">
            <w:pPr>
              <w:jc w:val="center"/>
              <w:rPr>
                <w:sz w:val="18"/>
                <w:szCs w:val="18"/>
              </w:rPr>
            </w:pPr>
          </w:p>
          <w:p w:rsidR="007C0E7B" w:rsidRDefault="007C0E7B" w:rsidP="004B2A44">
            <w:pPr>
              <w:jc w:val="center"/>
              <w:rPr>
                <w:sz w:val="18"/>
                <w:szCs w:val="18"/>
              </w:rPr>
            </w:pPr>
          </w:p>
          <w:p w:rsidR="007C0E7B" w:rsidRDefault="007C0E7B" w:rsidP="004B2A44">
            <w:pPr>
              <w:jc w:val="center"/>
              <w:rPr>
                <w:sz w:val="18"/>
                <w:szCs w:val="18"/>
              </w:rPr>
            </w:pPr>
          </w:p>
          <w:p w:rsidR="007C0E7B" w:rsidRDefault="007C0E7B" w:rsidP="004B2A44">
            <w:pPr>
              <w:jc w:val="center"/>
              <w:rPr>
                <w:sz w:val="18"/>
                <w:szCs w:val="18"/>
              </w:rPr>
            </w:pPr>
          </w:p>
          <w:p w:rsidR="007C0E7B" w:rsidRDefault="007C0E7B" w:rsidP="004B2A44">
            <w:pPr>
              <w:jc w:val="center"/>
              <w:rPr>
                <w:sz w:val="18"/>
                <w:szCs w:val="18"/>
              </w:rPr>
            </w:pPr>
          </w:p>
          <w:p w:rsidR="007C0E7B" w:rsidRDefault="007C0E7B" w:rsidP="004B2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</w:t>
            </w:r>
          </w:p>
          <w:p w:rsidR="007C0E7B" w:rsidRDefault="007C0E7B" w:rsidP="004B2A44">
            <w:pPr>
              <w:jc w:val="center"/>
              <w:rPr>
                <w:sz w:val="18"/>
                <w:szCs w:val="18"/>
              </w:rPr>
            </w:pPr>
          </w:p>
          <w:p w:rsidR="007C0E7B" w:rsidRDefault="007C0E7B" w:rsidP="004B2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Alunos</w:t>
            </w:r>
          </w:p>
          <w:p w:rsidR="007C0E7B" w:rsidRDefault="007C0E7B" w:rsidP="004B2A44">
            <w:pPr>
              <w:jc w:val="center"/>
              <w:rPr>
                <w:sz w:val="18"/>
                <w:szCs w:val="18"/>
              </w:rPr>
            </w:pPr>
          </w:p>
          <w:p w:rsidR="007C0E7B" w:rsidRDefault="007C0E7B" w:rsidP="004B2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Professora</w:t>
            </w:r>
          </w:p>
          <w:p w:rsidR="007C0E7B" w:rsidRDefault="007C0E7B" w:rsidP="004B2A44">
            <w:pPr>
              <w:jc w:val="center"/>
              <w:rPr>
                <w:sz w:val="18"/>
                <w:szCs w:val="18"/>
              </w:rPr>
            </w:pPr>
          </w:p>
          <w:p w:rsidR="007C0E7B" w:rsidRPr="00D97761" w:rsidRDefault="007C0E7B" w:rsidP="004B2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Encarregados de Educação</w:t>
            </w:r>
          </w:p>
        </w:tc>
        <w:tc>
          <w:tcPr>
            <w:tcW w:w="1730" w:type="dxa"/>
            <w:vAlign w:val="center"/>
          </w:tcPr>
          <w:p w:rsidR="002234DF" w:rsidRPr="00A603D5" w:rsidRDefault="00A603D5" w:rsidP="002234DF">
            <w:pPr>
              <w:jc w:val="center"/>
              <w:rPr>
                <w:sz w:val="18"/>
                <w:szCs w:val="18"/>
              </w:rPr>
            </w:pPr>
            <w:r w:rsidRPr="00A603D5">
              <w:rPr>
                <w:sz w:val="18"/>
                <w:szCs w:val="18"/>
              </w:rPr>
              <w:lastRenderedPageBreak/>
              <w:t>2.º Período</w:t>
            </w:r>
          </w:p>
        </w:tc>
      </w:tr>
      <w:tr w:rsidR="00354A2B" w:rsidTr="003A2C74">
        <w:tc>
          <w:tcPr>
            <w:tcW w:w="1966" w:type="dxa"/>
            <w:vAlign w:val="center"/>
          </w:tcPr>
          <w:p w:rsidR="00354A2B" w:rsidRDefault="007033DD" w:rsidP="009822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       </w:t>
            </w:r>
            <w:r w:rsidR="00354A2B" w:rsidRPr="00037550">
              <w:rPr>
                <w:b/>
                <w:bCs/>
                <w:sz w:val="18"/>
                <w:szCs w:val="18"/>
              </w:rPr>
              <w:t xml:space="preserve">Educação </w:t>
            </w:r>
          </w:p>
          <w:p w:rsidR="000E4E91" w:rsidRPr="00037550" w:rsidRDefault="000E4E91" w:rsidP="00982227">
            <w:pPr>
              <w:rPr>
                <w:b/>
                <w:bCs/>
                <w:sz w:val="18"/>
                <w:szCs w:val="18"/>
              </w:rPr>
            </w:pPr>
          </w:p>
          <w:p w:rsidR="00354A2B" w:rsidRPr="000F62FE" w:rsidRDefault="007033DD" w:rsidP="00982227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="00354A2B" w:rsidRPr="00037550">
              <w:rPr>
                <w:b/>
                <w:bCs/>
                <w:sz w:val="18"/>
                <w:szCs w:val="18"/>
              </w:rPr>
              <w:t>Ambiental</w:t>
            </w:r>
          </w:p>
        </w:tc>
        <w:tc>
          <w:tcPr>
            <w:tcW w:w="3008" w:type="dxa"/>
            <w:vAlign w:val="center"/>
          </w:tcPr>
          <w:p w:rsidR="00F770F4" w:rsidRDefault="00354A2B" w:rsidP="00F770F4">
            <w:pPr>
              <w:rPr>
                <w:rFonts w:ascii="Calibri" w:hAnsi="Calibri" w:cs="Calibri"/>
                <w:sz w:val="18"/>
                <w:szCs w:val="18"/>
              </w:rPr>
            </w:pPr>
            <w:r w:rsidRPr="00C34D52">
              <w:rPr>
                <w:rFonts w:ascii="Calibri" w:hAnsi="Calibri" w:cs="Calibri"/>
                <w:sz w:val="18"/>
                <w:szCs w:val="18"/>
              </w:rPr>
              <w:t>-</w:t>
            </w:r>
            <w:r w:rsidR="00F770F4" w:rsidRPr="00C34D52">
              <w:rPr>
                <w:rFonts w:ascii="Calibri" w:hAnsi="Calibri" w:cs="Calibri"/>
                <w:sz w:val="18"/>
                <w:szCs w:val="18"/>
              </w:rPr>
              <w:t xml:space="preserve"> Reconhecer alguns</w:t>
            </w:r>
            <w:r w:rsidR="002A62B0" w:rsidRPr="00C34D52">
              <w:rPr>
                <w:rFonts w:ascii="Calibri" w:hAnsi="Calibri" w:cs="Calibri"/>
                <w:sz w:val="18"/>
                <w:szCs w:val="18"/>
              </w:rPr>
              <w:t xml:space="preserve"> cuidados a ter com as plantas.</w:t>
            </w:r>
          </w:p>
          <w:p w:rsidR="003A2C74" w:rsidRDefault="003A2C74" w:rsidP="00F770F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A2C74" w:rsidRPr="00C34D52" w:rsidRDefault="003A2C74" w:rsidP="00F770F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54A2B" w:rsidRPr="008D180B" w:rsidRDefault="00F770F4" w:rsidP="00F770F4">
            <w:pPr>
              <w:rPr>
                <w:color w:val="0070C0"/>
                <w:sz w:val="18"/>
                <w:szCs w:val="18"/>
              </w:rPr>
            </w:pPr>
            <w:r w:rsidRPr="00C34D52">
              <w:rPr>
                <w:rFonts w:ascii="Calibri" w:hAnsi="Calibri" w:cs="Calibri"/>
                <w:sz w:val="18"/>
                <w:szCs w:val="18"/>
              </w:rPr>
              <w:t xml:space="preserve"> -Valor</w:t>
            </w:r>
            <w:r w:rsidR="00354A2B" w:rsidRPr="00C34D52">
              <w:rPr>
                <w:rFonts w:ascii="Calibri" w:hAnsi="Calibri" w:cs="Calibri"/>
                <w:sz w:val="18"/>
                <w:szCs w:val="18"/>
              </w:rPr>
              <w:t xml:space="preserve">izar a importância da </w:t>
            </w:r>
            <w:proofErr w:type="spellStart"/>
            <w:r w:rsidR="00354A2B" w:rsidRPr="00C34D52">
              <w:rPr>
                <w:rFonts w:ascii="Calibri" w:hAnsi="Calibri" w:cs="Calibri"/>
                <w:sz w:val="18"/>
                <w:szCs w:val="18"/>
              </w:rPr>
              <w:t>proteção</w:t>
            </w:r>
            <w:proofErr w:type="spellEnd"/>
            <w:r w:rsidR="00354A2B" w:rsidRPr="00C34D52">
              <w:rPr>
                <w:rFonts w:ascii="Calibri" w:hAnsi="Calibri" w:cs="Calibri"/>
                <w:sz w:val="18"/>
                <w:szCs w:val="18"/>
              </w:rPr>
              <w:t xml:space="preserve"> e preservação do ambiente</w:t>
            </w:r>
            <w:r w:rsidRPr="00C34D5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938" w:type="dxa"/>
            <w:vAlign w:val="center"/>
          </w:tcPr>
          <w:p w:rsidR="00354A2B" w:rsidRPr="00B6670E" w:rsidRDefault="00354A2B" w:rsidP="00863389">
            <w:pPr>
              <w:pStyle w:val="TableParagraph"/>
              <w:tabs>
                <w:tab w:val="left" w:pos="203"/>
              </w:tabs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4D52">
              <w:rPr>
                <w:sz w:val="18"/>
                <w:szCs w:val="18"/>
              </w:rPr>
              <w:t xml:space="preserve"> </w:t>
            </w:r>
            <w:r w:rsidR="00213ECA">
              <w:rPr>
                <w:sz w:val="18"/>
                <w:szCs w:val="18"/>
              </w:rPr>
              <w:t>-</w:t>
            </w:r>
            <w:r w:rsidRPr="00B6670E">
              <w:rPr>
                <w:rFonts w:ascii="Calibri" w:hAnsi="Calibri" w:cs="Calibri"/>
                <w:sz w:val="18"/>
                <w:szCs w:val="18"/>
              </w:rPr>
              <w:t>Visionamento de um vídeo</w:t>
            </w:r>
            <w:r w:rsidRPr="00B6670E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sobre a reciclagem e a</w:t>
            </w:r>
            <w:r w:rsidR="00863389" w:rsidRPr="00B6670E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sua</w:t>
            </w:r>
          </w:p>
          <w:p w:rsidR="00354A2B" w:rsidRDefault="00354A2B" w:rsidP="0086338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6670E">
              <w:rPr>
                <w:rFonts w:ascii="Calibri" w:hAnsi="Calibri" w:cs="Calibri"/>
                <w:sz w:val="18"/>
                <w:szCs w:val="18"/>
              </w:rPr>
              <w:t>importância</w:t>
            </w:r>
            <w:proofErr w:type="gramEnd"/>
            <w:r w:rsidRPr="00B6670E">
              <w:rPr>
                <w:rFonts w:ascii="Calibri" w:hAnsi="Calibri" w:cs="Calibri"/>
                <w:sz w:val="18"/>
                <w:szCs w:val="18"/>
              </w:rPr>
              <w:t xml:space="preserve"> para a </w:t>
            </w:r>
            <w:r w:rsidR="00863389" w:rsidRPr="00B6670E">
              <w:rPr>
                <w:rFonts w:ascii="Calibri" w:hAnsi="Calibri" w:cs="Calibri"/>
                <w:sz w:val="18"/>
                <w:szCs w:val="18"/>
              </w:rPr>
              <w:t xml:space="preserve">preservação </w:t>
            </w:r>
            <w:r w:rsidRPr="00B6670E">
              <w:rPr>
                <w:rFonts w:ascii="Calibri" w:hAnsi="Calibri" w:cs="Calibri"/>
                <w:sz w:val="18"/>
                <w:szCs w:val="18"/>
              </w:rPr>
              <w:t>do ambiente.</w:t>
            </w:r>
          </w:p>
          <w:p w:rsidR="00213ECA" w:rsidRPr="00B6670E" w:rsidRDefault="00213ECA" w:rsidP="0086338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354A2B" w:rsidRDefault="00213ECA" w:rsidP="00A603D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354A2B" w:rsidRPr="00B6670E">
              <w:rPr>
                <w:rFonts w:ascii="Calibri" w:hAnsi="Calibri" w:cs="Calibri"/>
                <w:sz w:val="18"/>
                <w:szCs w:val="18"/>
              </w:rPr>
              <w:t>Exploração oral.</w:t>
            </w:r>
          </w:p>
          <w:p w:rsidR="00213ECA" w:rsidRPr="00B6670E" w:rsidRDefault="00213ECA" w:rsidP="00A603D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863389" w:rsidRPr="00C34D52" w:rsidRDefault="00213ECA" w:rsidP="00A603D5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863389" w:rsidRPr="00B6670E">
              <w:rPr>
                <w:rFonts w:ascii="Calibri" w:hAnsi="Calibri" w:cs="Calibri"/>
                <w:sz w:val="18"/>
                <w:szCs w:val="18"/>
              </w:rPr>
              <w:t>Elaboração e ilustração de um desenho alusivo ao tema</w:t>
            </w:r>
            <w:r w:rsidR="00863389" w:rsidRPr="00C34D52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354A2B" w:rsidRPr="00864958" w:rsidRDefault="00354A2B" w:rsidP="00982227">
            <w:pPr>
              <w:rPr>
                <w:rFonts w:cs="Calibri"/>
                <w:sz w:val="18"/>
                <w:szCs w:val="18"/>
              </w:rPr>
            </w:pPr>
            <w:r w:rsidRPr="00864958">
              <w:rPr>
                <w:rFonts w:cs="Calibri"/>
                <w:sz w:val="18"/>
                <w:szCs w:val="18"/>
              </w:rPr>
              <w:t>Estudo do Meio</w:t>
            </w:r>
          </w:p>
          <w:p w:rsidR="00354A2B" w:rsidRPr="00864958" w:rsidRDefault="00354A2B" w:rsidP="00982227">
            <w:pPr>
              <w:rPr>
                <w:rFonts w:cs="Calibri"/>
                <w:sz w:val="18"/>
                <w:szCs w:val="18"/>
              </w:rPr>
            </w:pPr>
          </w:p>
          <w:p w:rsidR="00354A2B" w:rsidRDefault="00354A2B" w:rsidP="0098222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Português</w:t>
            </w:r>
          </w:p>
          <w:p w:rsidR="00354A2B" w:rsidRPr="00864958" w:rsidRDefault="00354A2B" w:rsidP="00982227">
            <w:pPr>
              <w:rPr>
                <w:rFonts w:cs="Calibri"/>
                <w:sz w:val="18"/>
                <w:szCs w:val="18"/>
              </w:rPr>
            </w:pPr>
          </w:p>
          <w:p w:rsidR="00354A2B" w:rsidRPr="00864958" w:rsidRDefault="00354A2B" w:rsidP="00982227">
            <w:pPr>
              <w:rPr>
                <w:sz w:val="18"/>
                <w:szCs w:val="18"/>
              </w:rPr>
            </w:pPr>
            <w:r w:rsidRPr="00864958">
              <w:rPr>
                <w:rFonts w:cs="Calibri"/>
                <w:sz w:val="18"/>
                <w:szCs w:val="18"/>
              </w:rPr>
              <w:t>Artes Visuais</w:t>
            </w:r>
          </w:p>
        </w:tc>
        <w:tc>
          <w:tcPr>
            <w:tcW w:w="2268" w:type="dxa"/>
            <w:vAlign w:val="center"/>
          </w:tcPr>
          <w:p w:rsidR="00BF2853" w:rsidRPr="00BF2853" w:rsidRDefault="00BF2853" w:rsidP="00BF2853">
            <w:pPr>
              <w:pStyle w:val="Default"/>
              <w:ind w:left="105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F2853" w:rsidRPr="00BF2853" w:rsidRDefault="00BF2853" w:rsidP="00BF2853">
            <w:pPr>
              <w:pStyle w:val="Default"/>
              <w:spacing w:line="276" w:lineRule="auto"/>
              <w:ind w:left="105"/>
              <w:jc w:val="both"/>
              <w:rPr>
                <w:rFonts w:ascii="Calibri" w:hAnsi="Calibri"/>
                <w:color w:val="auto"/>
                <w:sz w:val="18"/>
                <w:szCs w:val="18"/>
              </w:rPr>
            </w:pPr>
            <w:r w:rsidRPr="00BF2853">
              <w:rPr>
                <w:rFonts w:ascii="Calibri" w:hAnsi="Calibri"/>
                <w:color w:val="auto"/>
                <w:sz w:val="18"/>
                <w:szCs w:val="18"/>
              </w:rPr>
              <w:t>-Saber colocar questões, levantar hipóteses, fazer inferências, comprovar resultados e saber comunicar, reconhecendo como se constrói o conhecimento</w:t>
            </w:r>
            <w:r w:rsidR="00213ECA">
              <w:rPr>
                <w:rFonts w:ascii="Calibri" w:hAnsi="Calibri"/>
                <w:color w:val="auto"/>
                <w:sz w:val="18"/>
                <w:szCs w:val="18"/>
              </w:rPr>
              <w:t>;</w:t>
            </w:r>
          </w:p>
          <w:p w:rsidR="00354A2B" w:rsidRPr="008D180B" w:rsidRDefault="00354A2B" w:rsidP="002A62B0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F405C" w:rsidRPr="00EF405C" w:rsidRDefault="00EF405C" w:rsidP="00484659">
            <w:pPr>
              <w:jc w:val="center"/>
              <w:rPr>
                <w:sz w:val="18"/>
                <w:szCs w:val="18"/>
              </w:rPr>
            </w:pPr>
            <w:r w:rsidRPr="00EF405C">
              <w:rPr>
                <w:sz w:val="18"/>
                <w:szCs w:val="18"/>
              </w:rPr>
              <w:t>Professora</w:t>
            </w:r>
          </w:p>
          <w:p w:rsidR="00EF405C" w:rsidRPr="00EF405C" w:rsidRDefault="00EF405C" w:rsidP="00484659">
            <w:pPr>
              <w:jc w:val="center"/>
              <w:rPr>
                <w:sz w:val="18"/>
                <w:szCs w:val="18"/>
              </w:rPr>
            </w:pPr>
          </w:p>
          <w:p w:rsidR="00354A2B" w:rsidRPr="00EF405C" w:rsidRDefault="00354A2B" w:rsidP="00484659">
            <w:pPr>
              <w:jc w:val="center"/>
              <w:rPr>
                <w:sz w:val="18"/>
                <w:szCs w:val="18"/>
              </w:rPr>
            </w:pPr>
            <w:r w:rsidRPr="00EF405C">
              <w:rPr>
                <w:sz w:val="18"/>
                <w:szCs w:val="18"/>
              </w:rPr>
              <w:t xml:space="preserve">Alunos </w:t>
            </w:r>
          </w:p>
          <w:p w:rsidR="00354A2B" w:rsidRPr="00EF405C" w:rsidRDefault="00354A2B" w:rsidP="00484659">
            <w:pPr>
              <w:jc w:val="center"/>
              <w:rPr>
                <w:sz w:val="18"/>
                <w:szCs w:val="18"/>
              </w:rPr>
            </w:pPr>
          </w:p>
          <w:p w:rsidR="00354A2B" w:rsidRPr="005B36DF" w:rsidRDefault="00354A2B" w:rsidP="00484659">
            <w:pPr>
              <w:jc w:val="center"/>
              <w:rPr>
                <w:color w:val="0070C0"/>
                <w:sz w:val="18"/>
                <w:szCs w:val="18"/>
              </w:rPr>
            </w:pPr>
            <w:r w:rsidRPr="00EF405C">
              <w:rPr>
                <w:sz w:val="18"/>
                <w:szCs w:val="18"/>
              </w:rPr>
              <w:t>Escola Virtual</w:t>
            </w:r>
          </w:p>
        </w:tc>
        <w:tc>
          <w:tcPr>
            <w:tcW w:w="1730" w:type="dxa"/>
            <w:vAlign w:val="center"/>
          </w:tcPr>
          <w:p w:rsidR="00354A2B" w:rsidRPr="005B36DF" w:rsidRDefault="00354A2B" w:rsidP="00982227">
            <w:pPr>
              <w:jc w:val="center"/>
              <w:rPr>
                <w:color w:val="0070C0"/>
                <w:sz w:val="18"/>
                <w:szCs w:val="18"/>
              </w:rPr>
            </w:pPr>
            <w:r w:rsidRPr="00A603D5">
              <w:rPr>
                <w:sz w:val="18"/>
                <w:szCs w:val="18"/>
              </w:rPr>
              <w:t>2.º Período</w:t>
            </w:r>
          </w:p>
        </w:tc>
      </w:tr>
      <w:tr w:rsidR="00354A2B" w:rsidTr="003A2C74">
        <w:tc>
          <w:tcPr>
            <w:tcW w:w="1966" w:type="dxa"/>
            <w:vAlign w:val="center"/>
          </w:tcPr>
          <w:p w:rsidR="000E4E91" w:rsidRDefault="007033DD" w:rsidP="00037550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          </w:t>
            </w:r>
            <w:r w:rsidR="000E4E91">
              <w:rPr>
                <w:rFonts w:cs="Calibri"/>
                <w:b/>
                <w:bCs/>
                <w:sz w:val="18"/>
                <w:szCs w:val="18"/>
              </w:rPr>
              <w:t>Bem-Estar</w:t>
            </w:r>
          </w:p>
          <w:p w:rsidR="007033DD" w:rsidRDefault="007033DD" w:rsidP="00037550">
            <w:pPr>
              <w:rPr>
                <w:rFonts w:cs="Calibri"/>
                <w:b/>
                <w:bCs/>
                <w:sz w:val="18"/>
                <w:szCs w:val="18"/>
              </w:rPr>
            </w:pPr>
          </w:p>
          <w:p w:rsidR="00354A2B" w:rsidRPr="00037550" w:rsidRDefault="007033DD" w:rsidP="00037550">
            <w:pPr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             </w:t>
            </w:r>
            <w:r w:rsidR="00354A2B" w:rsidRPr="00037550">
              <w:rPr>
                <w:rFonts w:cs="Calibri"/>
                <w:b/>
                <w:bCs/>
                <w:sz w:val="18"/>
                <w:szCs w:val="18"/>
              </w:rPr>
              <w:t>Animal</w:t>
            </w:r>
          </w:p>
        </w:tc>
        <w:tc>
          <w:tcPr>
            <w:tcW w:w="3008" w:type="dxa"/>
            <w:vAlign w:val="center"/>
          </w:tcPr>
          <w:p w:rsidR="00354A2B" w:rsidRPr="00E01E67" w:rsidRDefault="00F770F4" w:rsidP="00F770F4">
            <w:pPr>
              <w:rPr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Reconhecer alguns cuidados a ter com os animais.</w:t>
            </w:r>
          </w:p>
        </w:tc>
        <w:tc>
          <w:tcPr>
            <w:tcW w:w="1938" w:type="dxa"/>
            <w:vAlign w:val="center"/>
          </w:tcPr>
          <w:p w:rsidR="002A62B0" w:rsidRDefault="00213ECA" w:rsidP="002A62B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2A62B0">
              <w:rPr>
                <w:rFonts w:ascii="Calibri" w:hAnsi="Calibri" w:cs="Calibri"/>
                <w:sz w:val="18"/>
                <w:szCs w:val="18"/>
              </w:rPr>
              <w:t xml:space="preserve">Pedir aos encarregados de educação que incentivem as crianças a tratarem bem </w:t>
            </w:r>
            <w:proofErr w:type="gramStart"/>
            <w:r w:rsidR="002A62B0">
              <w:rPr>
                <w:rFonts w:ascii="Calibri" w:hAnsi="Calibri" w:cs="Calibri"/>
                <w:sz w:val="18"/>
                <w:szCs w:val="18"/>
              </w:rPr>
              <w:t>dos  seus</w:t>
            </w:r>
            <w:proofErr w:type="gramEnd"/>
            <w:r w:rsidR="002A62B0">
              <w:rPr>
                <w:rFonts w:ascii="Calibri" w:hAnsi="Calibri" w:cs="Calibri"/>
                <w:sz w:val="18"/>
                <w:szCs w:val="18"/>
              </w:rPr>
              <w:t xml:space="preserve"> animais.</w:t>
            </w:r>
          </w:p>
          <w:p w:rsidR="00213ECA" w:rsidRDefault="00213ECA" w:rsidP="002A62B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54A2B" w:rsidRPr="00E01E67" w:rsidRDefault="00213ECA" w:rsidP="003A2C74">
            <w:pPr>
              <w:rPr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2A62B0">
              <w:rPr>
                <w:rFonts w:ascii="Calibri" w:hAnsi="Calibri" w:cs="Calibri"/>
                <w:sz w:val="18"/>
                <w:szCs w:val="18"/>
              </w:rPr>
              <w:t xml:space="preserve">Expor os trabalhos realizados no E@D, </w:t>
            </w:r>
            <w:r w:rsidR="003A2C74">
              <w:rPr>
                <w:rFonts w:ascii="Calibri" w:hAnsi="Calibri" w:cs="Calibri"/>
                <w:sz w:val="18"/>
                <w:szCs w:val="18"/>
              </w:rPr>
              <w:t xml:space="preserve">sobre </w:t>
            </w:r>
            <w:r w:rsidR="002A62B0">
              <w:rPr>
                <w:rFonts w:ascii="Calibri" w:hAnsi="Calibri" w:cs="Calibri"/>
                <w:sz w:val="18"/>
                <w:szCs w:val="18"/>
              </w:rPr>
              <w:t>animais</w:t>
            </w:r>
            <w:r w:rsidR="00EF405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A62B0">
              <w:rPr>
                <w:rFonts w:ascii="Calibri" w:hAnsi="Calibri" w:cs="Calibri"/>
                <w:sz w:val="18"/>
                <w:szCs w:val="18"/>
              </w:rPr>
              <w:t xml:space="preserve">em </w:t>
            </w:r>
            <w:proofErr w:type="spellStart"/>
            <w:r w:rsidR="002A62B0">
              <w:rPr>
                <w:rFonts w:ascii="Calibri" w:hAnsi="Calibri" w:cs="Calibri"/>
                <w:sz w:val="18"/>
                <w:szCs w:val="18"/>
              </w:rPr>
              <w:t>origam</w:t>
            </w:r>
            <w:r w:rsidR="003A2C74">
              <w:rPr>
                <w:rFonts w:ascii="Calibri" w:hAnsi="Calibri" w:cs="Calibri"/>
                <w:sz w:val="18"/>
                <w:szCs w:val="18"/>
              </w:rPr>
              <w:t>i</w:t>
            </w:r>
            <w:proofErr w:type="spellEnd"/>
            <w:r w:rsidR="003A2C74">
              <w:rPr>
                <w:rFonts w:ascii="Calibri" w:hAnsi="Calibri" w:cs="Calibri"/>
                <w:sz w:val="18"/>
                <w:szCs w:val="18"/>
              </w:rPr>
              <w:t>,</w:t>
            </w:r>
            <w:r w:rsidR="002A62B0">
              <w:rPr>
                <w:rFonts w:ascii="Calibri" w:hAnsi="Calibri" w:cs="Calibri"/>
                <w:sz w:val="18"/>
                <w:szCs w:val="18"/>
              </w:rPr>
              <w:t xml:space="preserve"> na sala de aula.</w:t>
            </w:r>
          </w:p>
        </w:tc>
        <w:tc>
          <w:tcPr>
            <w:tcW w:w="1701" w:type="dxa"/>
            <w:gridSpan w:val="2"/>
            <w:vAlign w:val="center"/>
          </w:tcPr>
          <w:p w:rsidR="00354A2B" w:rsidRPr="00864958" w:rsidRDefault="00354A2B" w:rsidP="00864958">
            <w:pPr>
              <w:rPr>
                <w:sz w:val="18"/>
                <w:szCs w:val="18"/>
              </w:rPr>
            </w:pPr>
            <w:r w:rsidRPr="00864958">
              <w:rPr>
                <w:sz w:val="18"/>
                <w:szCs w:val="18"/>
              </w:rPr>
              <w:t>Estudo do Meio</w:t>
            </w:r>
          </w:p>
          <w:p w:rsidR="00354A2B" w:rsidRPr="00864958" w:rsidRDefault="00354A2B" w:rsidP="00864958">
            <w:pPr>
              <w:rPr>
                <w:sz w:val="18"/>
                <w:szCs w:val="18"/>
              </w:rPr>
            </w:pPr>
          </w:p>
          <w:p w:rsidR="00EF405C" w:rsidRDefault="00EF405C" w:rsidP="00864958">
            <w:pPr>
              <w:rPr>
                <w:sz w:val="18"/>
                <w:szCs w:val="18"/>
              </w:rPr>
            </w:pPr>
          </w:p>
          <w:p w:rsidR="00354A2B" w:rsidRPr="00864958" w:rsidRDefault="00354A2B" w:rsidP="00864958">
            <w:pPr>
              <w:rPr>
                <w:sz w:val="18"/>
                <w:szCs w:val="18"/>
              </w:rPr>
            </w:pPr>
            <w:r w:rsidRPr="00864958">
              <w:rPr>
                <w:sz w:val="18"/>
                <w:szCs w:val="18"/>
              </w:rPr>
              <w:t>Cidadania e Desenvolvimento</w:t>
            </w:r>
          </w:p>
          <w:p w:rsidR="00354A2B" w:rsidRPr="00864958" w:rsidRDefault="00354A2B" w:rsidP="00864958">
            <w:pPr>
              <w:rPr>
                <w:sz w:val="18"/>
                <w:szCs w:val="18"/>
              </w:rPr>
            </w:pPr>
          </w:p>
          <w:p w:rsidR="00354A2B" w:rsidRPr="00864958" w:rsidRDefault="00354A2B" w:rsidP="00864958">
            <w:pPr>
              <w:rPr>
                <w:sz w:val="18"/>
                <w:szCs w:val="18"/>
              </w:rPr>
            </w:pPr>
            <w:r w:rsidRPr="00864958">
              <w:rPr>
                <w:sz w:val="18"/>
                <w:szCs w:val="18"/>
              </w:rPr>
              <w:t>Artes Visuais</w:t>
            </w:r>
          </w:p>
        </w:tc>
        <w:tc>
          <w:tcPr>
            <w:tcW w:w="2268" w:type="dxa"/>
            <w:vAlign w:val="center"/>
          </w:tcPr>
          <w:p w:rsidR="00354A2B" w:rsidRPr="00E01E67" w:rsidRDefault="00213ECA" w:rsidP="00213ECA">
            <w:pPr>
              <w:spacing w:line="276" w:lineRule="auto"/>
              <w:rPr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 w:rsidRPr="00213ECA">
              <w:rPr>
                <w:rFonts w:ascii="Calibri" w:hAnsi="Calibri"/>
                <w:sz w:val="18"/>
                <w:szCs w:val="18"/>
              </w:rPr>
              <w:t>Reconhecer que os seres vivos têm necessidades básicas, distintas, em diferentes fases do seu desenvolvimento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1985" w:type="dxa"/>
            <w:vAlign w:val="center"/>
          </w:tcPr>
          <w:p w:rsidR="00E272A0" w:rsidRPr="007F3FC2" w:rsidRDefault="00E272A0" w:rsidP="00484659">
            <w:pPr>
              <w:jc w:val="center"/>
              <w:rPr>
                <w:sz w:val="18"/>
                <w:szCs w:val="18"/>
              </w:rPr>
            </w:pPr>
            <w:r w:rsidRPr="007F3FC2">
              <w:rPr>
                <w:sz w:val="18"/>
                <w:szCs w:val="18"/>
              </w:rPr>
              <w:t>Encarregados de Educação</w:t>
            </w:r>
          </w:p>
          <w:p w:rsidR="00E272A0" w:rsidRPr="007F3FC2" w:rsidRDefault="00E272A0" w:rsidP="00484659">
            <w:pPr>
              <w:jc w:val="center"/>
              <w:rPr>
                <w:sz w:val="18"/>
                <w:szCs w:val="18"/>
              </w:rPr>
            </w:pPr>
          </w:p>
          <w:p w:rsidR="00E272A0" w:rsidRPr="007F3FC2" w:rsidRDefault="00E272A0" w:rsidP="00484659">
            <w:pPr>
              <w:jc w:val="center"/>
              <w:rPr>
                <w:sz w:val="18"/>
                <w:szCs w:val="18"/>
              </w:rPr>
            </w:pPr>
            <w:r w:rsidRPr="007F3FC2">
              <w:rPr>
                <w:sz w:val="18"/>
                <w:szCs w:val="18"/>
              </w:rPr>
              <w:t>Professora</w:t>
            </w:r>
          </w:p>
          <w:p w:rsidR="00E272A0" w:rsidRPr="007F3FC2" w:rsidRDefault="00E272A0" w:rsidP="00484659">
            <w:pPr>
              <w:jc w:val="center"/>
              <w:rPr>
                <w:sz w:val="18"/>
                <w:szCs w:val="18"/>
              </w:rPr>
            </w:pPr>
          </w:p>
          <w:p w:rsidR="00E272A0" w:rsidRPr="007F3FC2" w:rsidRDefault="00E272A0" w:rsidP="00484659">
            <w:pPr>
              <w:jc w:val="center"/>
              <w:rPr>
                <w:sz w:val="18"/>
                <w:szCs w:val="18"/>
              </w:rPr>
            </w:pPr>
          </w:p>
          <w:p w:rsidR="00354A2B" w:rsidRPr="007F3FC2" w:rsidRDefault="00354A2B" w:rsidP="00484659">
            <w:pPr>
              <w:jc w:val="center"/>
              <w:rPr>
                <w:sz w:val="18"/>
                <w:szCs w:val="18"/>
              </w:rPr>
            </w:pPr>
            <w:r w:rsidRPr="007F3FC2">
              <w:rPr>
                <w:sz w:val="18"/>
                <w:szCs w:val="18"/>
              </w:rPr>
              <w:t xml:space="preserve">Alunos </w:t>
            </w:r>
          </w:p>
          <w:p w:rsidR="00E272A0" w:rsidRPr="007F3FC2" w:rsidRDefault="00E272A0" w:rsidP="00484659">
            <w:pPr>
              <w:jc w:val="center"/>
              <w:rPr>
                <w:sz w:val="18"/>
                <w:szCs w:val="18"/>
              </w:rPr>
            </w:pPr>
          </w:p>
          <w:p w:rsidR="00E272A0" w:rsidRPr="007F3FC2" w:rsidRDefault="00E272A0" w:rsidP="00484659">
            <w:pPr>
              <w:jc w:val="center"/>
              <w:rPr>
                <w:sz w:val="18"/>
                <w:szCs w:val="18"/>
              </w:rPr>
            </w:pPr>
            <w:r w:rsidRPr="007F3FC2">
              <w:rPr>
                <w:sz w:val="18"/>
                <w:szCs w:val="18"/>
              </w:rPr>
              <w:t>Computador</w:t>
            </w:r>
          </w:p>
          <w:p w:rsidR="00E272A0" w:rsidRPr="00E01E67" w:rsidRDefault="00E272A0" w:rsidP="0048465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354A2B" w:rsidRPr="005B36DF" w:rsidRDefault="00354A2B" w:rsidP="00E01E67">
            <w:pPr>
              <w:jc w:val="center"/>
              <w:rPr>
                <w:color w:val="0070C0"/>
                <w:sz w:val="18"/>
                <w:szCs w:val="18"/>
              </w:rPr>
            </w:pPr>
            <w:r w:rsidRPr="00A603D5">
              <w:rPr>
                <w:sz w:val="18"/>
                <w:szCs w:val="18"/>
              </w:rPr>
              <w:t>2.º Período</w:t>
            </w:r>
          </w:p>
        </w:tc>
      </w:tr>
    </w:tbl>
    <w:p w:rsidR="00166DAC" w:rsidRDefault="00166DAC" w:rsidP="00A02C3D">
      <w:pPr>
        <w:spacing w:after="0"/>
      </w:pPr>
    </w:p>
    <w:p w:rsidR="00166DAC" w:rsidRDefault="00166DAC" w:rsidP="00A02C3D">
      <w:pPr>
        <w:spacing w:after="0"/>
      </w:pPr>
    </w:p>
    <w:p w:rsidR="00166DAC" w:rsidRDefault="00166DAC" w:rsidP="00A02C3D">
      <w:pPr>
        <w:spacing w:after="0"/>
      </w:pPr>
    </w:p>
    <w:p w:rsidR="005F3EBF" w:rsidRDefault="005F3EBF" w:rsidP="005F3EBF">
      <w:pPr>
        <w:shd w:val="clear" w:color="auto" w:fill="D9D9D9" w:themeFill="background1" w:themeFillShade="D9"/>
        <w:spacing w:after="0" w:line="276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NOTAS:</w:t>
      </w:r>
    </w:p>
    <w:p w:rsidR="006D756C" w:rsidRPr="005F3EBF" w:rsidRDefault="006D756C" w:rsidP="005F3EBF">
      <w:pPr>
        <w:shd w:val="clear" w:color="auto" w:fill="D9D9D9" w:themeFill="background1" w:themeFillShade="D9"/>
        <w:spacing w:after="0" w:line="276" w:lineRule="auto"/>
        <w:rPr>
          <w:sz w:val="20"/>
          <w:szCs w:val="20"/>
        </w:rPr>
      </w:pPr>
      <w:r w:rsidRPr="005F3EBF">
        <w:rPr>
          <w:b/>
          <w:bCs/>
          <w:i/>
          <w:iCs/>
          <w:sz w:val="18"/>
          <w:szCs w:val="18"/>
        </w:rPr>
        <w:t>1</w:t>
      </w:r>
      <w:r w:rsidRPr="005F3EBF">
        <w:rPr>
          <w:i/>
          <w:iCs/>
          <w:sz w:val="18"/>
          <w:szCs w:val="18"/>
        </w:rPr>
        <w:t xml:space="preserve"> – </w:t>
      </w:r>
      <w:r w:rsidRPr="005F3EBF">
        <w:rPr>
          <w:i/>
          <w:iCs/>
          <w:sz w:val="18"/>
          <w:szCs w:val="18"/>
          <w:u w:val="single"/>
        </w:rPr>
        <w:t>Domínios</w:t>
      </w:r>
      <w:r w:rsidRPr="005F3EBF">
        <w:rPr>
          <w:i/>
          <w:iCs/>
          <w:sz w:val="18"/>
          <w:szCs w:val="18"/>
        </w:rPr>
        <w:t xml:space="preserve"> </w:t>
      </w:r>
      <w:r w:rsidRPr="005F3EBF">
        <w:rPr>
          <w:i/>
          <w:iCs/>
          <w:sz w:val="16"/>
          <w:szCs w:val="16"/>
        </w:rPr>
        <w:t>(n.º 2 do artigo 11.º da Portaria 223-A/2018)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Direitos Humanos; Igualdade de Género; Interculturalidade; Desenvolvimento Sustentável; Educação Ambiental; Saúde.</w:t>
      </w:r>
    </w:p>
    <w:p w:rsidR="006D756C" w:rsidRPr="005F3EBF" w:rsidRDefault="006D756C" w:rsidP="005F3EBF">
      <w:pPr>
        <w:shd w:val="clear" w:color="auto" w:fill="D9D9D9" w:themeFill="background1" w:themeFillShade="D9"/>
        <w:spacing w:after="0" w:line="276" w:lineRule="auto"/>
        <w:rPr>
          <w:sz w:val="16"/>
          <w:szCs w:val="16"/>
        </w:rPr>
      </w:pPr>
      <w:r w:rsidRPr="005F3EBF">
        <w:rPr>
          <w:sz w:val="16"/>
          <w:szCs w:val="16"/>
        </w:rPr>
        <w:t xml:space="preserve">                            Sexualidade; Media; Instituições e participação democrática; Literacia financeira e educação para o consumo; Risco; Segurança Rodoviária;</w:t>
      </w:r>
    </w:p>
    <w:p w:rsidR="006D756C" w:rsidRPr="005F3EBF" w:rsidRDefault="006D756C" w:rsidP="005F3EBF">
      <w:pPr>
        <w:shd w:val="clear" w:color="auto" w:fill="D9D9D9" w:themeFill="background1" w:themeFillShade="D9"/>
        <w:spacing w:after="0" w:line="276" w:lineRule="auto"/>
        <w:rPr>
          <w:sz w:val="14"/>
          <w:szCs w:val="14"/>
        </w:rPr>
      </w:pPr>
      <w:r w:rsidRPr="005F3EBF">
        <w:rPr>
          <w:sz w:val="14"/>
          <w:szCs w:val="14"/>
        </w:rPr>
        <w:t xml:space="preserve">                               </w:t>
      </w:r>
      <w:proofErr w:type="spellStart"/>
      <w:r w:rsidRPr="005F3EBF">
        <w:rPr>
          <w:sz w:val="14"/>
          <w:szCs w:val="14"/>
        </w:rPr>
        <w:t>Empreendedorismo</w:t>
      </w:r>
      <w:proofErr w:type="spellEnd"/>
      <w:r w:rsidRPr="005F3EBF">
        <w:rPr>
          <w:sz w:val="14"/>
          <w:szCs w:val="14"/>
        </w:rPr>
        <w:t>; Mundo do trabalho; Segurança, defesa e paz; Bem-estar animal; Voluntariado. Outros.</w:t>
      </w:r>
    </w:p>
    <w:p w:rsidR="00E636A3" w:rsidRPr="005F3EBF" w:rsidRDefault="00E636A3" w:rsidP="005F3EBF">
      <w:pPr>
        <w:shd w:val="clear" w:color="auto" w:fill="D9D9D9" w:themeFill="background1" w:themeFillShade="D9"/>
        <w:spacing w:after="0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lastRenderedPageBreak/>
        <w:t xml:space="preserve">2 </w:t>
      </w:r>
      <w:r w:rsidRPr="005F3EBF">
        <w:rPr>
          <w:i/>
          <w:iCs/>
          <w:sz w:val="18"/>
          <w:szCs w:val="18"/>
        </w:rPr>
        <w:t xml:space="preserve">– </w:t>
      </w:r>
      <w:proofErr w:type="spellStart"/>
      <w:r w:rsidRPr="005F3EBF">
        <w:rPr>
          <w:i/>
          <w:iCs/>
          <w:sz w:val="18"/>
          <w:szCs w:val="18"/>
          <w:u w:val="single"/>
        </w:rPr>
        <w:t>Objetivos</w:t>
      </w:r>
      <w:proofErr w:type="spellEnd"/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são </w:t>
      </w:r>
      <w:proofErr w:type="spellStart"/>
      <w:r w:rsidRPr="005F3EBF">
        <w:rPr>
          <w:sz w:val="18"/>
          <w:szCs w:val="18"/>
        </w:rPr>
        <w:t>selecionados</w:t>
      </w:r>
      <w:proofErr w:type="spellEnd"/>
      <w:r w:rsidRPr="005F3EBF">
        <w:rPr>
          <w:sz w:val="18"/>
          <w:szCs w:val="18"/>
        </w:rPr>
        <w:t xml:space="preserve"> de entre os que constam dos referenciais de cada domínio, quando existam – disponíveis em </w:t>
      </w:r>
      <w:hyperlink r:id="rId11" w:history="1">
        <w:r w:rsidR="001552FC" w:rsidRPr="001552FC">
          <w:rPr>
            <w:rStyle w:val="Hiperligao"/>
            <w:sz w:val="18"/>
            <w:szCs w:val="18"/>
          </w:rPr>
          <w:t>https://cidadania.dge.mec.pt/documentos-referencia</w:t>
        </w:r>
      </w:hyperlink>
      <w:r w:rsidR="001552FC">
        <w:rPr>
          <w:sz w:val="18"/>
          <w:szCs w:val="18"/>
        </w:rPr>
        <w:t xml:space="preserve"> </w:t>
      </w:r>
      <w:r w:rsidR="005162B8">
        <w:rPr>
          <w:sz w:val="18"/>
          <w:szCs w:val="18"/>
        </w:rPr>
        <w:t>(</w:t>
      </w:r>
      <w:r w:rsidR="005162B8" w:rsidRPr="001C1BB8">
        <w:rPr>
          <w:i/>
          <w:iCs/>
          <w:sz w:val="18"/>
          <w:szCs w:val="18"/>
        </w:rPr>
        <w:t>clicar</w:t>
      </w:r>
      <w:r w:rsidR="005162B8">
        <w:rPr>
          <w:sz w:val="18"/>
          <w:szCs w:val="18"/>
        </w:rPr>
        <w:t xml:space="preserve"> para aceder).</w:t>
      </w:r>
    </w:p>
    <w:p w:rsidR="00166DAC" w:rsidRPr="00166DAC" w:rsidRDefault="005F3EBF" w:rsidP="00166DAC">
      <w:pPr>
        <w:shd w:val="clear" w:color="auto" w:fill="D9D9D9" w:themeFill="background1" w:themeFillShade="D9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>3</w:t>
      </w:r>
      <w:r w:rsidRPr="005F3EBF">
        <w:rPr>
          <w:i/>
          <w:iCs/>
          <w:sz w:val="18"/>
          <w:szCs w:val="18"/>
        </w:rPr>
        <w:t xml:space="preserve"> –</w:t>
      </w:r>
      <w:r w:rsidRPr="005F3EBF">
        <w:rPr>
          <w:sz w:val="18"/>
          <w:szCs w:val="18"/>
        </w:rPr>
        <w:t xml:space="preserve"> </w:t>
      </w:r>
      <w:r w:rsidRPr="005F3EBF">
        <w:rPr>
          <w:i/>
          <w:iCs/>
          <w:sz w:val="18"/>
          <w:szCs w:val="18"/>
          <w:u w:val="single"/>
        </w:rPr>
        <w:t>Aprendizagens essenciais</w:t>
      </w:r>
      <w:r w:rsidRPr="005F3EBF">
        <w:rPr>
          <w:sz w:val="18"/>
          <w:szCs w:val="18"/>
        </w:rPr>
        <w:t>: aquelas que estão definidas nas planificações das disciplinas</w:t>
      </w:r>
      <w:r w:rsidR="004865F9">
        <w:rPr>
          <w:sz w:val="18"/>
          <w:szCs w:val="18"/>
        </w:rPr>
        <w:t>/áreas</w:t>
      </w:r>
      <w:r w:rsidRPr="005F3EBF">
        <w:rPr>
          <w:sz w:val="18"/>
          <w:szCs w:val="18"/>
        </w:rPr>
        <w:t xml:space="preserve">; podem ser </w:t>
      </w:r>
      <w:r>
        <w:rPr>
          <w:sz w:val="18"/>
          <w:szCs w:val="18"/>
        </w:rPr>
        <w:t xml:space="preserve">os </w:t>
      </w:r>
      <w:r w:rsidRPr="005F3EBF">
        <w:rPr>
          <w:sz w:val="18"/>
          <w:szCs w:val="18"/>
        </w:rPr>
        <w:t>“</w:t>
      </w:r>
      <w:proofErr w:type="spellStart"/>
      <w:r w:rsidRPr="005F3EBF">
        <w:rPr>
          <w:sz w:val="18"/>
          <w:szCs w:val="18"/>
        </w:rPr>
        <w:t>objetivos</w:t>
      </w:r>
      <w:proofErr w:type="spellEnd"/>
      <w:r w:rsidRPr="005F3EBF">
        <w:rPr>
          <w:sz w:val="18"/>
          <w:szCs w:val="18"/>
        </w:rPr>
        <w:t>”</w:t>
      </w:r>
      <w:r w:rsidR="004865F9">
        <w:rPr>
          <w:sz w:val="18"/>
          <w:szCs w:val="18"/>
        </w:rPr>
        <w:t xml:space="preserve">, </w:t>
      </w:r>
      <w:r w:rsidRPr="005F3EBF">
        <w:rPr>
          <w:sz w:val="18"/>
          <w:szCs w:val="18"/>
        </w:rPr>
        <w:t>depende do nível</w:t>
      </w:r>
      <w:r>
        <w:rPr>
          <w:sz w:val="18"/>
          <w:szCs w:val="18"/>
        </w:rPr>
        <w:t xml:space="preserve"> de ensino</w:t>
      </w:r>
      <w:r w:rsidR="00166DAC">
        <w:rPr>
          <w:sz w:val="18"/>
          <w:szCs w:val="18"/>
        </w:rPr>
        <w:t>/ano escol</w:t>
      </w:r>
    </w:p>
    <w:p w:rsidR="00166DAC" w:rsidRDefault="00166DAC"/>
    <w:p w:rsidR="00750843" w:rsidRDefault="00750843">
      <w:r>
        <w:t xml:space="preserve">Pedrógão Grande, </w:t>
      </w:r>
      <w:r w:rsidR="00864958">
        <w:t>3</w:t>
      </w:r>
      <w:r>
        <w:t xml:space="preserve"> de</w:t>
      </w:r>
      <w:r w:rsidR="00864958">
        <w:t xml:space="preserve"> </w:t>
      </w:r>
      <w:proofErr w:type="spellStart"/>
      <w:r w:rsidR="00864958">
        <w:t>abril</w:t>
      </w:r>
      <w:proofErr w:type="spellEnd"/>
      <w:r>
        <w:t xml:space="preserve"> de 20</w:t>
      </w:r>
      <w:r w:rsidR="00864958">
        <w:t>21</w:t>
      </w:r>
      <w:r w:rsidR="001552FC">
        <w:t xml:space="preserve"> </w:t>
      </w:r>
    </w:p>
    <w:p w:rsidR="006D756C" w:rsidRDefault="006D756C" w:rsidP="00750843"/>
    <w:p w:rsidR="00750843" w:rsidRDefault="00750843" w:rsidP="00750843">
      <w:r>
        <w:t xml:space="preserve">A </w:t>
      </w:r>
      <w:r w:rsidR="006D756C">
        <w:t>Professor</w:t>
      </w:r>
      <w:r w:rsidR="00864958">
        <w:t xml:space="preserve">a </w:t>
      </w:r>
      <w:r w:rsidR="006D756C">
        <w:t>titular</w:t>
      </w:r>
      <w:r w:rsidR="00864958">
        <w:t xml:space="preserve"> </w:t>
      </w:r>
      <w:r>
        <w:t>de Turma:</w:t>
      </w:r>
      <w:r w:rsidR="00864958">
        <w:t xml:space="preserve"> Ana Paula Afonso</w:t>
      </w:r>
    </w:p>
    <w:sectPr w:rsidR="00750843" w:rsidSect="00E23698">
      <w:headerReference w:type="default" r:id="rId12"/>
      <w:footerReference w:type="default" r:id="rId13"/>
      <w:pgSz w:w="16838" w:h="11906" w:orient="landscape"/>
      <w:pgMar w:top="1134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72" w:rsidRDefault="00983872" w:rsidP="006D756C">
      <w:pPr>
        <w:spacing w:after="0" w:line="240" w:lineRule="auto"/>
      </w:pPr>
      <w:r>
        <w:separator/>
      </w:r>
    </w:p>
  </w:endnote>
  <w:endnote w:type="continuationSeparator" w:id="0">
    <w:p w:rsidR="00983872" w:rsidRDefault="00983872" w:rsidP="006D756C">
      <w:pPr>
        <w:spacing w:after="0" w:line="240" w:lineRule="auto"/>
      </w:pPr>
      <w:r>
        <w:continuationSeparator/>
      </w:r>
    </w:p>
  </w:endnote>
  <w:endnote w:type="continuationNotice" w:id="1">
    <w:p w:rsidR="00983872" w:rsidRDefault="0098387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6C" w:rsidRDefault="0087619D">
    <w:pPr>
      <w:pStyle w:val="Rodap"/>
    </w:pPr>
    <w:r>
      <w:rPr>
        <w:noProof/>
      </w:rPr>
      <w:pict>
        <v:group id="Grupo 164" o:spid="_x0000_s4097" style="position:absolute;margin-left:8462.8pt;margin-top:0;width:486pt;height:21.6pt;z-index:25165824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">
          <v:rect id="Retângulo 165" o:spid="_x0000_s4099" style="position:absolute;left:2286;width:59436;height:27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66" o:spid="_x0000_s4098" type="#_x0000_t202" style="position:absolute;top:95;width:59436;height:24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<v:textbox style="mso-fit-shape-to-text:t" inset="0,,0">
              <w:txbxContent>
                <w:p w:rsidR="006D756C" w:rsidRDefault="0087619D">
                  <w:pPr>
                    <w:pStyle w:val="Rodap"/>
                    <w:jc w:val="right"/>
                  </w:pPr>
                  <w:sdt>
                    <w:sdtPr>
                      <w:rPr>
                        <w:caps/>
                        <w:color w:val="4472C4" w:themeColor="accent1"/>
                        <w:sz w:val="20"/>
                        <w:szCs w:val="20"/>
                      </w:rPr>
                      <w:alias w:val="Título"/>
                      <w:tag w:val=""/>
                      <w:id w:val="-200057368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="006D756C" w:rsidRPr="006D756C">
                        <w:rPr>
                          <w:caps/>
                          <w:color w:val="4472C4" w:themeColor="accent1"/>
                          <w:sz w:val="20"/>
                          <w:szCs w:val="20"/>
                        </w:rPr>
                        <w:t>/202</w:t>
                      </w:r>
                      <w:r w:rsidR="00852390">
                        <w:rPr>
                          <w:caps/>
                          <w:color w:val="4472C4" w:themeColor="accent1"/>
                          <w:sz w:val="20"/>
                          <w:szCs w:val="20"/>
                        </w:rPr>
                        <w:t>1</w:t>
                      </w:r>
                    </w:sdtContent>
                  </w:sdt>
                  <w:r w:rsidR="006D756C">
                    <w:rPr>
                      <w:caps/>
                      <w:color w:val="808080" w:themeColor="background1" w:themeShade="80"/>
                      <w:sz w:val="20"/>
                      <w:szCs w:val="20"/>
                    </w:rPr>
                    <w:t> </w:t>
                  </w:r>
                </w:p>
              </w:txbxContent>
            </v:textbox>
          </v:shape>
          <w10:wrap anchorx="page" anchory="margin"/>
        </v:group>
      </w:pict>
    </w:r>
  </w:p>
  <w:p w:rsidR="00166DAC" w:rsidRDefault="00166D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72" w:rsidRDefault="00983872" w:rsidP="006D756C">
      <w:pPr>
        <w:spacing w:after="0" w:line="240" w:lineRule="auto"/>
      </w:pPr>
      <w:r>
        <w:separator/>
      </w:r>
    </w:p>
  </w:footnote>
  <w:footnote w:type="continuationSeparator" w:id="0">
    <w:p w:rsidR="00983872" w:rsidRDefault="00983872" w:rsidP="006D756C">
      <w:pPr>
        <w:spacing w:after="0" w:line="240" w:lineRule="auto"/>
      </w:pPr>
      <w:r>
        <w:continuationSeparator/>
      </w:r>
    </w:p>
  </w:footnote>
  <w:footnote w:type="continuationNotice" w:id="1">
    <w:p w:rsidR="00983872" w:rsidRDefault="0098387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2382997"/>
      <w:docPartObj>
        <w:docPartGallery w:val="Page Numbers (Margins)"/>
        <w:docPartUnique/>
      </w:docPartObj>
    </w:sdtPr>
    <w:sdtContent>
      <w:p w:rsidR="006D756C" w:rsidRDefault="0087619D">
        <w:pPr>
          <w:pStyle w:val="Cabealho"/>
        </w:pPr>
        <w:r>
          <w:rPr>
            <w:noProof/>
          </w:rPr>
          <w:pict>
            <v:rect id="Retângulo 2" o:spid="_x0000_s4100" style="position:absolute;margin-left:0;margin-top:0;width:60pt;height:70.5pt;z-index:251658241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O/CAIAAOYDAAAOAAAAZHJzL2Uyb0RvYy54bWysU9uO0zAQfUfiHyy/07Sl3UvUdLXqqghp&#10;gRXLfoDjOImF4zFjt0n5HH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IpOU78IAgAA5gMAAA4AAAAA&#10;AAAAAAAAAAAALgIAAGRycy9lMm9Eb2MueG1sUEsBAi0AFAAGAAgAAAAhAGzVH9PZAAAABQEAAA8A&#10;AAAAAAAAAAAAAAAAYgQAAGRycy9kb3ducmV2LnhtbFBLBQYAAAAABAAEAPMAAABo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6D756C" w:rsidRDefault="0087619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8C0"/>
    <w:multiLevelType w:val="hybridMultilevel"/>
    <w:tmpl w:val="158E5602"/>
    <w:lvl w:ilvl="0" w:tplc="237EEB4A">
      <w:numFmt w:val="bullet"/>
      <w:lvlText w:val="-"/>
      <w:lvlJc w:val="left"/>
      <w:pPr>
        <w:ind w:left="107" w:hanging="96"/>
      </w:pPr>
      <w:rPr>
        <w:rFonts w:ascii="Carlito" w:eastAsia="Carlito" w:hAnsi="Carlito" w:cs="Carlito" w:hint="default"/>
        <w:spacing w:val="-5"/>
        <w:w w:val="100"/>
        <w:sz w:val="18"/>
        <w:szCs w:val="18"/>
        <w:lang w:val="pt-PT" w:eastAsia="en-US" w:bidi="ar-SA"/>
      </w:rPr>
    </w:lvl>
    <w:lvl w:ilvl="1" w:tplc="3286A5FA">
      <w:numFmt w:val="bullet"/>
      <w:lvlText w:val="•"/>
      <w:lvlJc w:val="left"/>
      <w:pPr>
        <w:ind w:left="358" w:hanging="96"/>
      </w:pPr>
      <w:rPr>
        <w:rFonts w:hint="default"/>
        <w:lang w:val="pt-PT" w:eastAsia="en-US" w:bidi="ar-SA"/>
      </w:rPr>
    </w:lvl>
    <w:lvl w:ilvl="2" w:tplc="FF10CBB0">
      <w:numFmt w:val="bullet"/>
      <w:lvlText w:val="•"/>
      <w:lvlJc w:val="left"/>
      <w:pPr>
        <w:ind w:left="617" w:hanging="96"/>
      </w:pPr>
      <w:rPr>
        <w:rFonts w:hint="default"/>
        <w:lang w:val="pt-PT" w:eastAsia="en-US" w:bidi="ar-SA"/>
      </w:rPr>
    </w:lvl>
    <w:lvl w:ilvl="3" w:tplc="A53A195A">
      <w:numFmt w:val="bullet"/>
      <w:lvlText w:val="•"/>
      <w:lvlJc w:val="left"/>
      <w:pPr>
        <w:ind w:left="876" w:hanging="96"/>
      </w:pPr>
      <w:rPr>
        <w:rFonts w:hint="default"/>
        <w:lang w:val="pt-PT" w:eastAsia="en-US" w:bidi="ar-SA"/>
      </w:rPr>
    </w:lvl>
    <w:lvl w:ilvl="4" w:tplc="03B0B970">
      <w:numFmt w:val="bullet"/>
      <w:lvlText w:val="•"/>
      <w:lvlJc w:val="left"/>
      <w:pPr>
        <w:ind w:left="1134" w:hanging="96"/>
      </w:pPr>
      <w:rPr>
        <w:rFonts w:hint="default"/>
        <w:lang w:val="pt-PT" w:eastAsia="en-US" w:bidi="ar-SA"/>
      </w:rPr>
    </w:lvl>
    <w:lvl w:ilvl="5" w:tplc="754AFCC2">
      <w:numFmt w:val="bullet"/>
      <w:lvlText w:val="•"/>
      <w:lvlJc w:val="left"/>
      <w:pPr>
        <w:ind w:left="1393" w:hanging="96"/>
      </w:pPr>
      <w:rPr>
        <w:rFonts w:hint="default"/>
        <w:lang w:val="pt-PT" w:eastAsia="en-US" w:bidi="ar-SA"/>
      </w:rPr>
    </w:lvl>
    <w:lvl w:ilvl="6" w:tplc="53988208">
      <w:numFmt w:val="bullet"/>
      <w:lvlText w:val="•"/>
      <w:lvlJc w:val="left"/>
      <w:pPr>
        <w:ind w:left="1652" w:hanging="96"/>
      </w:pPr>
      <w:rPr>
        <w:rFonts w:hint="default"/>
        <w:lang w:val="pt-PT" w:eastAsia="en-US" w:bidi="ar-SA"/>
      </w:rPr>
    </w:lvl>
    <w:lvl w:ilvl="7" w:tplc="E7EE2B58">
      <w:numFmt w:val="bullet"/>
      <w:lvlText w:val="•"/>
      <w:lvlJc w:val="left"/>
      <w:pPr>
        <w:ind w:left="1910" w:hanging="96"/>
      </w:pPr>
      <w:rPr>
        <w:rFonts w:hint="default"/>
        <w:lang w:val="pt-PT" w:eastAsia="en-US" w:bidi="ar-SA"/>
      </w:rPr>
    </w:lvl>
    <w:lvl w:ilvl="8" w:tplc="4678D494">
      <w:numFmt w:val="bullet"/>
      <w:lvlText w:val="•"/>
      <w:lvlJc w:val="left"/>
      <w:pPr>
        <w:ind w:left="2169" w:hanging="96"/>
      </w:pPr>
      <w:rPr>
        <w:rFonts w:hint="default"/>
        <w:lang w:val="pt-PT" w:eastAsia="en-US" w:bidi="ar-SA"/>
      </w:rPr>
    </w:lvl>
  </w:abstractNum>
  <w:abstractNum w:abstractNumId="1">
    <w:nsid w:val="1CB62634"/>
    <w:multiLevelType w:val="hybridMultilevel"/>
    <w:tmpl w:val="BEF0A664"/>
    <w:lvl w:ilvl="0" w:tplc="FDAE8ED8">
      <w:numFmt w:val="bullet"/>
      <w:lvlText w:val="-"/>
      <w:lvlJc w:val="left"/>
      <w:pPr>
        <w:ind w:left="105" w:hanging="97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t-PT" w:eastAsia="en-US" w:bidi="ar-SA"/>
      </w:rPr>
    </w:lvl>
    <w:lvl w:ilvl="1" w:tplc="9D96335C">
      <w:numFmt w:val="bullet"/>
      <w:lvlText w:val="•"/>
      <w:lvlJc w:val="left"/>
      <w:pPr>
        <w:ind w:left="358" w:hanging="97"/>
      </w:pPr>
      <w:rPr>
        <w:lang w:val="pt-PT" w:eastAsia="en-US" w:bidi="ar-SA"/>
      </w:rPr>
    </w:lvl>
    <w:lvl w:ilvl="2" w:tplc="AE7652B2">
      <w:numFmt w:val="bullet"/>
      <w:lvlText w:val="•"/>
      <w:lvlJc w:val="left"/>
      <w:pPr>
        <w:ind w:left="617" w:hanging="97"/>
      </w:pPr>
      <w:rPr>
        <w:lang w:val="pt-PT" w:eastAsia="en-US" w:bidi="ar-SA"/>
      </w:rPr>
    </w:lvl>
    <w:lvl w:ilvl="3" w:tplc="D8943A0C">
      <w:numFmt w:val="bullet"/>
      <w:lvlText w:val="•"/>
      <w:lvlJc w:val="left"/>
      <w:pPr>
        <w:ind w:left="876" w:hanging="97"/>
      </w:pPr>
      <w:rPr>
        <w:lang w:val="pt-PT" w:eastAsia="en-US" w:bidi="ar-SA"/>
      </w:rPr>
    </w:lvl>
    <w:lvl w:ilvl="4" w:tplc="304422A8">
      <w:numFmt w:val="bullet"/>
      <w:lvlText w:val="•"/>
      <w:lvlJc w:val="left"/>
      <w:pPr>
        <w:ind w:left="1134" w:hanging="97"/>
      </w:pPr>
      <w:rPr>
        <w:lang w:val="pt-PT" w:eastAsia="en-US" w:bidi="ar-SA"/>
      </w:rPr>
    </w:lvl>
    <w:lvl w:ilvl="5" w:tplc="10B0996A">
      <w:numFmt w:val="bullet"/>
      <w:lvlText w:val="•"/>
      <w:lvlJc w:val="left"/>
      <w:pPr>
        <w:ind w:left="1393" w:hanging="97"/>
      </w:pPr>
      <w:rPr>
        <w:lang w:val="pt-PT" w:eastAsia="en-US" w:bidi="ar-SA"/>
      </w:rPr>
    </w:lvl>
    <w:lvl w:ilvl="6" w:tplc="E25218FE">
      <w:numFmt w:val="bullet"/>
      <w:lvlText w:val="•"/>
      <w:lvlJc w:val="left"/>
      <w:pPr>
        <w:ind w:left="1652" w:hanging="97"/>
      </w:pPr>
      <w:rPr>
        <w:lang w:val="pt-PT" w:eastAsia="en-US" w:bidi="ar-SA"/>
      </w:rPr>
    </w:lvl>
    <w:lvl w:ilvl="7" w:tplc="4844D0A6">
      <w:numFmt w:val="bullet"/>
      <w:lvlText w:val="•"/>
      <w:lvlJc w:val="left"/>
      <w:pPr>
        <w:ind w:left="1910" w:hanging="97"/>
      </w:pPr>
      <w:rPr>
        <w:lang w:val="pt-PT" w:eastAsia="en-US" w:bidi="ar-SA"/>
      </w:rPr>
    </w:lvl>
    <w:lvl w:ilvl="8" w:tplc="265C00FE">
      <w:numFmt w:val="bullet"/>
      <w:lvlText w:val="•"/>
      <w:lvlJc w:val="left"/>
      <w:pPr>
        <w:ind w:left="2169" w:hanging="97"/>
      </w:pPr>
      <w:rPr>
        <w:lang w:val="pt-PT" w:eastAsia="en-US" w:bidi="ar-SA"/>
      </w:rPr>
    </w:lvl>
  </w:abstractNum>
  <w:abstractNum w:abstractNumId="2">
    <w:nsid w:val="4337564E"/>
    <w:multiLevelType w:val="hybridMultilevel"/>
    <w:tmpl w:val="D8943C8C"/>
    <w:lvl w:ilvl="0" w:tplc="3FEE0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4551B"/>
    <w:multiLevelType w:val="hybridMultilevel"/>
    <w:tmpl w:val="5B22A05A"/>
    <w:lvl w:ilvl="0" w:tplc="4BA2D4A0">
      <w:numFmt w:val="bullet"/>
      <w:lvlText w:val="-"/>
      <w:lvlJc w:val="left"/>
      <w:pPr>
        <w:ind w:left="107" w:hanging="96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t-PT" w:eastAsia="en-US" w:bidi="ar-SA"/>
      </w:rPr>
    </w:lvl>
    <w:lvl w:ilvl="1" w:tplc="9AE27826">
      <w:numFmt w:val="bullet"/>
      <w:lvlText w:val="•"/>
      <w:lvlJc w:val="left"/>
      <w:pPr>
        <w:ind w:left="371" w:hanging="96"/>
      </w:pPr>
      <w:rPr>
        <w:lang w:val="pt-PT" w:eastAsia="en-US" w:bidi="ar-SA"/>
      </w:rPr>
    </w:lvl>
    <w:lvl w:ilvl="2" w:tplc="A40CD288">
      <w:numFmt w:val="bullet"/>
      <w:lvlText w:val="•"/>
      <w:lvlJc w:val="left"/>
      <w:pPr>
        <w:ind w:left="643" w:hanging="96"/>
      </w:pPr>
      <w:rPr>
        <w:lang w:val="pt-PT" w:eastAsia="en-US" w:bidi="ar-SA"/>
      </w:rPr>
    </w:lvl>
    <w:lvl w:ilvl="3" w:tplc="58F66198">
      <w:numFmt w:val="bullet"/>
      <w:lvlText w:val="•"/>
      <w:lvlJc w:val="left"/>
      <w:pPr>
        <w:ind w:left="915" w:hanging="96"/>
      </w:pPr>
      <w:rPr>
        <w:lang w:val="pt-PT" w:eastAsia="en-US" w:bidi="ar-SA"/>
      </w:rPr>
    </w:lvl>
    <w:lvl w:ilvl="4" w:tplc="708E858E">
      <w:numFmt w:val="bullet"/>
      <w:lvlText w:val="•"/>
      <w:lvlJc w:val="left"/>
      <w:pPr>
        <w:ind w:left="1187" w:hanging="96"/>
      </w:pPr>
      <w:rPr>
        <w:lang w:val="pt-PT" w:eastAsia="en-US" w:bidi="ar-SA"/>
      </w:rPr>
    </w:lvl>
    <w:lvl w:ilvl="5" w:tplc="1D744382">
      <w:numFmt w:val="bullet"/>
      <w:lvlText w:val="•"/>
      <w:lvlJc w:val="left"/>
      <w:pPr>
        <w:ind w:left="1459" w:hanging="96"/>
      </w:pPr>
      <w:rPr>
        <w:lang w:val="pt-PT" w:eastAsia="en-US" w:bidi="ar-SA"/>
      </w:rPr>
    </w:lvl>
    <w:lvl w:ilvl="6" w:tplc="23BC3888">
      <w:numFmt w:val="bullet"/>
      <w:lvlText w:val="•"/>
      <w:lvlJc w:val="left"/>
      <w:pPr>
        <w:ind w:left="1731" w:hanging="96"/>
      </w:pPr>
      <w:rPr>
        <w:lang w:val="pt-PT" w:eastAsia="en-US" w:bidi="ar-SA"/>
      </w:rPr>
    </w:lvl>
    <w:lvl w:ilvl="7" w:tplc="3252C812">
      <w:numFmt w:val="bullet"/>
      <w:lvlText w:val="•"/>
      <w:lvlJc w:val="left"/>
      <w:pPr>
        <w:ind w:left="2003" w:hanging="96"/>
      </w:pPr>
      <w:rPr>
        <w:lang w:val="pt-PT" w:eastAsia="en-US" w:bidi="ar-SA"/>
      </w:rPr>
    </w:lvl>
    <w:lvl w:ilvl="8" w:tplc="14BE0604">
      <w:numFmt w:val="bullet"/>
      <w:lvlText w:val="•"/>
      <w:lvlJc w:val="left"/>
      <w:pPr>
        <w:ind w:left="2275" w:hanging="96"/>
      </w:pPr>
      <w:rPr>
        <w:lang w:val="pt-PT" w:eastAsia="en-US" w:bidi="ar-SA"/>
      </w:rPr>
    </w:lvl>
  </w:abstractNum>
  <w:abstractNum w:abstractNumId="4">
    <w:nsid w:val="53FD6162"/>
    <w:multiLevelType w:val="hybridMultilevel"/>
    <w:tmpl w:val="2C2E520E"/>
    <w:lvl w:ilvl="0" w:tplc="3E104CF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F053D2"/>
    <w:multiLevelType w:val="hybridMultilevel"/>
    <w:tmpl w:val="CFE2BC04"/>
    <w:lvl w:ilvl="0" w:tplc="9F2CECC2">
      <w:numFmt w:val="bullet"/>
      <w:lvlText w:val="-"/>
      <w:lvlJc w:val="left"/>
      <w:pPr>
        <w:ind w:left="107" w:hanging="96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t-PT" w:eastAsia="en-US" w:bidi="ar-SA"/>
      </w:rPr>
    </w:lvl>
    <w:lvl w:ilvl="1" w:tplc="746487CC">
      <w:numFmt w:val="bullet"/>
      <w:lvlText w:val="•"/>
      <w:lvlJc w:val="left"/>
      <w:pPr>
        <w:ind w:left="371" w:hanging="96"/>
      </w:pPr>
      <w:rPr>
        <w:lang w:val="pt-PT" w:eastAsia="en-US" w:bidi="ar-SA"/>
      </w:rPr>
    </w:lvl>
    <w:lvl w:ilvl="2" w:tplc="FDFC35FA">
      <w:numFmt w:val="bullet"/>
      <w:lvlText w:val="•"/>
      <w:lvlJc w:val="left"/>
      <w:pPr>
        <w:ind w:left="643" w:hanging="96"/>
      </w:pPr>
      <w:rPr>
        <w:lang w:val="pt-PT" w:eastAsia="en-US" w:bidi="ar-SA"/>
      </w:rPr>
    </w:lvl>
    <w:lvl w:ilvl="3" w:tplc="17440BFE">
      <w:numFmt w:val="bullet"/>
      <w:lvlText w:val="•"/>
      <w:lvlJc w:val="left"/>
      <w:pPr>
        <w:ind w:left="915" w:hanging="96"/>
      </w:pPr>
      <w:rPr>
        <w:lang w:val="pt-PT" w:eastAsia="en-US" w:bidi="ar-SA"/>
      </w:rPr>
    </w:lvl>
    <w:lvl w:ilvl="4" w:tplc="56C4237A">
      <w:numFmt w:val="bullet"/>
      <w:lvlText w:val="•"/>
      <w:lvlJc w:val="left"/>
      <w:pPr>
        <w:ind w:left="1187" w:hanging="96"/>
      </w:pPr>
      <w:rPr>
        <w:lang w:val="pt-PT" w:eastAsia="en-US" w:bidi="ar-SA"/>
      </w:rPr>
    </w:lvl>
    <w:lvl w:ilvl="5" w:tplc="6E7AB10E">
      <w:numFmt w:val="bullet"/>
      <w:lvlText w:val="•"/>
      <w:lvlJc w:val="left"/>
      <w:pPr>
        <w:ind w:left="1459" w:hanging="96"/>
      </w:pPr>
      <w:rPr>
        <w:lang w:val="pt-PT" w:eastAsia="en-US" w:bidi="ar-SA"/>
      </w:rPr>
    </w:lvl>
    <w:lvl w:ilvl="6" w:tplc="ED1E51C4">
      <w:numFmt w:val="bullet"/>
      <w:lvlText w:val="•"/>
      <w:lvlJc w:val="left"/>
      <w:pPr>
        <w:ind w:left="1731" w:hanging="96"/>
      </w:pPr>
      <w:rPr>
        <w:lang w:val="pt-PT" w:eastAsia="en-US" w:bidi="ar-SA"/>
      </w:rPr>
    </w:lvl>
    <w:lvl w:ilvl="7" w:tplc="2D8260FA">
      <w:numFmt w:val="bullet"/>
      <w:lvlText w:val="•"/>
      <w:lvlJc w:val="left"/>
      <w:pPr>
        <w:ind w:left="2003" w:hanging="96"/>
      </w:pPr>
      <w:rPr>
        <w:lang w:val="pt-PT" w:eastAsia="en-US" w:bidi="ar-SA"/>
      </w:rPr>
    </w:lvl>
    <w:lvl w:ilvl="8" w:tplc="D2B05EF2">
      <w:numFmt w:val="bullet"/>
      <w:lvlText w:val="•"/>
      <w:lvlJc w:val="left"/>
      <w:pPr>
        <w:ind w:left="2275" w:hanging="96"/>
      </w:pPr>
      <w:rPr>
        <w:lang w:val="pt-PT" w:eastAsia="en-US" w:bidi="ar-SA"/>
      </w:rPr>
    </w:lvl>
  </w:abstractNum>
  <w:abstractNum w:abstractNumId="6">
    <w:nsid w:val="6C6648F0"/>
    <w:multiLevelType w:val="hybridMultilevel"/>
    <w:tmpl w:val="C8F4E280"/>
    <w:lvl w:ilvl="0" w:tplc="E3F84170">
      <w:numFmt w:val="bullet"/>
      <w:lvlText w:val="-"/>
      <w:lvlJc w:val="left"/>
      <w:pPr>
        <w:ind w:left="105" w:hanging="97"/>
      </w:pPr>
      <w:rPr>
        <w:rFonts w:ascii="Carlito" w:eastAsia="Carlito" w:hAnsi="Carlito" w:cs="Carlito" w:hint="default"/>
        <w:spacing w:val="-6"/>
        <w:w w:val="100"/>
        <w:sz w:val="18"/>
        <w:szCs w:val="18"/>
        <w:lang w:val="pt-PT" w:eastAsia="en-US" w:bidi="ar-SA"/>
      </w:rPr>
    </w:lvl>
    <w:lvl w:ilvl="1" w:tplc="D040C6A6">
      <w:numFmt w:val="bullet"/>
      <w:lvlText w:val="•"/>
      <w:lvlJc w:val="left"/>
      <w:pPr>
        <w:ind w:left="358" w:hanging="97"/>
      </w:pPr>
      <w:rPr>
        <w:rFonts w:hint="default"/>
        <w:lang w:val="pt-PT" w:eastAsia="en-US" w:bidi="ar-SA"/>
      </w:rPr>
    </w:lvl>
    <w:lvl w:ilvl="2" w:tplc="728851B8">
      <w:numFmt w:val="bullet"/>
      <w:lvlText w:val="•"/>
      <w:lvlJc w:val="left"/>
      <w:pPr>
        <w:ind w:left="617" w:hanging="97"/>
      </w:pPr>
      <w:rPr>
        <w:rFonts w:hint="default"/>
        <w:lang w:val="pt-PT" w:eastAsia="en-US" w:bidi="ar-SA"/>
      </w:rPr>
    </w:lvl>
    <w:lvl w:ilvl="3" w:tplc="90582244">
      <w:numFmt w:val="bullet"/>
      <w:lvlText w:val="•"/>
      <w:lvlJc w:val="left"/>
      <w:pPr>
        <w:ind w:left="876" w:hanging="97"/>
      </w:pPr>
      <w:rPr>
        <w:rFonts w:hint="default"/>
        <w:lang w:val="pt-PT" w:eastAsia="en-US" w:bidi="ar-SA"/>
      </w:rPr>
    </w:lvl>
    <w:lvl w:ilvl="4" w:tplc="E2567A42">
      <w:numFmt w:val="bullet"/>
      <w:lvlText w:val="•"/>
      <w:lvlJc w:val="left"/>
      <w:pPr>
        <w:ind w:left="1134" w:hanging="97"/>
      </w:pPr>
      <w:rPr>
        <w:rFonts w:hint="default"/>
        <w:lang w:val="pt-PT" w:eastAsia="en-US" w:bidi="ar-SA"/>
      </w:rPr>
    </w:lvl>
    <w:lvl w:ilvl="5" w:tplc="95F09630">
      <w:numFmt w:val="bullet"/>
      <w:lvlText w:val="•"/>
      <w:lvlJc w:val="left"/>
      <w:pPr>
        <w:ind w:left="1393" w:hanging="97"/>
      </w:pPr>
      <w:rPr>
        <w:rFonts w:hint="default"/>
        <w:lang w:val="pt-PT" w:eastAsia="en-US" w:bidi="ar-SA"/>
      </w:rPr>
    </w:lvl>
    <w:lvl w:ilvl="6" w:tplc="3AE2719E">
      <w:numFmt w:val="bullet"/>
      <w:lvlText w:val="•"/>
      <w:lvlJc w:val="left"/>
      <w:pPr>
        <w:ind w:left="1652" w:hanging="97"/>
      </w:pPr>
      <w:rPr>
        <w:rFonts w:hint="default"/>
        <w:lang w:val="pt-PT" w:eastAsia="en-US" w:bidi="ar-SA"/>
      </w:rPr>
    </w:lvl>
    <w:lvl w:ilvl="7" w:tplc="350C6326">
      <w:numFmt w:val="bullet"/>
      <w:lvlText w:val="•"/>
      <w:lvlJc w:val="left"/>
      <w:pPr>
        <w:ind w:left="1910" w:hanging="97"/>
      </w:pPr>
      <w:rPr>
        <w:rFonts w:hint="default"/>
        <w:lang w:val="pt-PT" w:eastAsia="en-US" w:bidi="ar-SA"/>
      </w:rPr>
    </w:lvl>
    <w:lvl w:ilvl="8" w:tplc="0694A1DA">
      <w:numFmt w:val="bullet"/>
      <w:lvlText w:val="•"/>
      <w:lvlJc w:val="left"/>
      <w:pPr>
        <w:ind w:left="2169" w:hanging="97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308A1"/>
    <w:rsid w:val="00037550"/>
    <w:rsid w:val="00045782"/>
    <w:rsid w:val="00072E9B"/>
    <w:rsid w:val="000B3F1A"/>
    <w:rsid w:val="000C26D0"/>
    <w:rsid w:val="000C7C71"/>
    <w:rsid w:val="000E4C61"/>
    <w:rsid w:val="000E4E91"/>
    <w:rsid w:val="000F62FE"/>
    <w:rsid w:val="001552FC"/>
    <w:rsid w:val="00166DAC"/>
    <w:rsid w:val="001A1E64"/>
    <w:rsid w:val="001A54E6"/>
    <w:rsid w:val="001C1BB8"/>
    <w:rsid w:val="001D2B28"/>
    <w:rsid w:val="00213ECA"/>
    <w:rsid w:val="002234DF"/>
    <w:rsid w:val="002257ED"/>
    <w:rsid w:val="00231775"/>
    <w:rsid w:val="002428B7"/>
    <w:rsid w:val="002A62B0"/>
    <w:rsid w:val="002F07AF"/>
    <w:rsid w:val="00306582"/>
    <w:rsid w:val="00315D76"/>
    <w:rsid w:val="003430A2"/>
    <w:rsid w:val="003513FE"/>
    <w:rsid w:val="00354A2B"/>
    <w:rsid w:val="003618A4"/>
    <w:rsid w:val="0037186C"/>
    <w:rsid w:val="00376EB5"/>
    <w:rsid w:val="003812EB"/>
    <w:rsid w:val="003A2C74"/>
    <w:rsid w:val="003A7B81"/>
    <w:rsid w:val="003D3E1D"/>
    <w:rsid w:val="003D7203"/>
    <w:rsid w:val="003E0EBB"/>
    <w:rsid w:val="0040162E"/>
    <w:rsid w:val="0044201A"/>
    <w:rsid w:val="00472808"/>
    <w:rsid w:val="004865F9"/>
    <w:rsid w:val="004B2A44"/>
    <w:rsid w:val="004C3DC6"/>
    <w:rsid w:val="004D015D"/>
    <w:rsid w:val="004E1673"/>
    <w:rsid w:val="005162B8"/>
    <w:rsid w:val="00572A18"/>
    <w:rsid w:val="005A6F96"/>
    <w:rsid w:val="005B36DF"/>
    <w:rsid w:val="005D7E17"/>
    <w:rsid w:val="005E04D6"/>
    <w:rsid w:val="005F3EBF"/>
    <w:rsid w:val="00680FDE"/>
    <w:rsid w:val="006924BF"/>
    <w:rsid w:val="006C0197"/>
    <w:rsid w:val="006D756C"/>
    <w:rsid w:val="006E6461"/>
    <w:rsid w:val="007033DD"/>
    <w:rsid w:val="00750843"/>
    <w:rsid w:val="007B7259"/>
    <w:rsid w:val="007C0E7B"/>
    <w:rsid w:val="007C4C0E"/>
    <w:rsid w:val="007D2403"/>
    <w:rsid w:val="007F1FC5"/>
    <w:rsid w:val="007F3FC2"/>
    <w:rsid w:val="008031C8"/>
    <w:rsid w:val="00833F36"/>
    <w:rsid w:val="00852390"/>
    <w:rsid w:val="00863389"/>
    <w:rsid w:val="00864958"/>
    <w:rsid w:val="0087619D"/>
    <w:rsid w:val="00877497"/>
    <w:rsid w:val="00883E54"/>
    <w:rsid w:val="00886B33"/>
    <w:rsid w:val="00891246"/>
    <w:rsid w:val="0089178C"/>
    <w:rsid w:val="008A7AB4"/>
    <w:rsid w:val="008B4FF6"/>
    <w:rsid w:val="008D180B"/>
    <w:rsid w:val="00915E48"/>
    <w:rsid w:val="00921B70"/>
    <w:rsid w:val="00926538"/>
    <w:rsid w:val="00962ED2"/>
    <w:rsid w:val="00982227"/>
    <w:rsid w:val="00983872"/>
    <w:rsid w:val="009935F8"/>
    <w:rsid w:val="009A6F1B"/>
    <w:rsid w:val="009B4A52"/>
    <w:rsid w:val="009C75DC"/>
    <w:rsid w:val="009D1BB3"/>
    <w:rsid w:val="009D34C6"/>
    <w:rsid w:val="00A01D49"/>
    <w:rsid w:val="00A02C3D"/>
    <w:rsid w:val="00A02C3F"/>
    <w:rsid w:val="00A215DE"/>
    <w:rsid w:val="00A3638D"/>
    <w:rsid w:val="00A603D5"/>
    <w:rsid w:val="00A953DB"/>
    <w:rsid w:val="00A959F9"/>
    <w:rsid w:val="00AC53B0"/>
    <w:rsid w:val="00AF39A7"/>
    <w:rsid w:val="00B01670"/>
    <w:rsid w:val="00B6670E"/>
    <w:rsid w:val="00B70998"/>
    <w:rsid w:val="00B74161"/>
    <w:rsid w:val="00BF115F"/>
    <w:rsid w:val="00BF2853"/>
    <w:rsid w:val="00C34D52"/>
    <w:rsid w:val="00C47A3E"/>
    <w:rsid w:val="00C712E8"/>
    <w:rsid w:val="00C83F4A"/>
    <w:rsid w:val="00CA608F"/>
    <w:rsid w:val="00CC604E"/>
    <w:rsid w:val="00D51898"/>
    <w:rsid w:val="00D5678D"/>
    <w:rsid w:val="00D97761"/>
    <w:rsid w:val="00DB5AFA"/>
    <w:rsid w:val="00DE0822"/>
    <w:rsid w:val="00DF2644"/>
    <w:rsid w:val="00E00536"/>
    <w:rsid w:val="00E01E67"/>
    <w:rsid w:val="00E23698"/>
    <w:rsid w:val="00E272A0"/>
    <w:rsid w:val="00E636A3"/>
    <w:rsid w:val="00EB1300"/>
    <w:rsid w:val="00EF405C"/>
    <w:rsid w:val="00EF5095"/>
    <w:rsid w:val="00F11741"/>
    <w:rsid w:val="00F157A4"/>
    <w:rsid w:val="00F27D7D"/>
    <w:rsid w:val="00F308A1"/>
    <w:rsid w:val="00F43476"/>
    <w:rsid w:val="00F50A1D"/>
    <w:rsid w:val="00F61F14"/>
    <w:rsid w:val="00F770F4"/>
    <w:rsid w:val="00F90EF8"/>
    <w:rsid w:val="00FA4165"/>
    <w:rsid w:val="00FB0A9C"/>
    <w:rsid w:val="00FD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1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unhideWhenUsed/>
    <w:rsid w:val="00E636A3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62B8"/>
    <w:rPr>
      <w:color w:val="954F72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552F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E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E0EB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3638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Default">
    <w:name w:val="Default"/>
    <w:rsid w:val="00BF2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ESTRATÉGIA DE EDUCAÇÃO PARA A CIDADANIA 2020/2021</vt:lpstr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/2021</dc:title>
  <dc:subject>BALANÇO POR PERÍODO</dc:subject>
  <dc:creator>João Pires</dc:creator>
  <cp:lastModifiedBy>Ana Paula</cp:lastModifiedBy>
  <cp:revision>26</cp:revision>
  <dcterms:created xsi:type="dcterms:W3CDTF">2021-04-01T16:34:00Z</dcterms:created>
  <dcterms:modified xsi:type="dcterms:W3CDTF">2021-04-04T16:28:00Z</dcterms:modified>
</cp:coreProperties>
</file>